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BD" w:rsidRPr="00237E82" w:rsidRDefault="00C32BBD" w:rsidP="00C32BBD">
      <w:pPr>
        <w:pStyle w:val="3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37E82">
        <w:rPr>
          <w:rFonts w:ascii="Arial" w:hAnsi="Arial" w:cs="Arial"/>
          <w:b/>
          <w:bCs/>
          <w:sz w:val="24"/>
          <w:szCs w:val="24"/>
        </w:rPr>
        <w:t>АДМИНИСТРАЦИЯ  СТЕПАНОВСКОГО  СЕЛЬСКОГО  ПОСЕЛЕНИЯ</w:t>
      </w:r>
    </w:p>
    <w:p w:rsidR="00C32BBD" w:rsidRPr="00237E82" w:rsidRDefault="00C32BBD" w:rsidP="00C32BBD">
      <w:pPr>
        <w:pStyle w:val="3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:rsidR="00C32BBD" w:rsidRPr="00237E82" w:rsidRDefault="00C32BBD" w:rsidP="00C32BBD">
      <w:pPr>
        <w:pStyle w:val="3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237E82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p w:rsidR="00C32BBD" w:rsidRPr="00237E82" w:rsidRDefault="00C32BBD" w:rsidP="00C32BBD">
      <w:pPr>
        <w:pStyle w:val="3"/>
        <w:jc w:val="both"/>
        <w:rPr>
          <w:rFonts w:ascii="Arial" w:hAnsi="Arial" w:cs="Arial"/>
          <w:b/>
          <w:bCs/>
          <w:spacing w:val="3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10.08.2023 г.</w:t>
      </w:r>
      <w:r w:rsidRPr="00237E82">
        <w:rPr>
          <w:rFonts w:ascii="Arial" w:hAnsi="Arial" w:cs="Arial"/>
          <w:bCs/>
          <w:sz w:val="24"/>
          <w:szCs w:val="24"/>
        </w:rPr>
        <w:tab/>
      </w:r>
      <w:r w:rsidRPr="00237E82">
        <w:rPr>
          <w:rFonts w:ascii="Arial" w:hAnsi="Arial" w:cs="Arial"/>
          <w:bCs/>
          <w:sz w:val="24"/>
          <w:szCs w:val="24"/>
        </w:rPr>
        <w:tab/>
      </w:r>
      <w:r w:rsidRPr="00237E82">
        <w:rPr>
          <w:rFonts w:ascii="Arial" w:hAnsi="Arial" w:cs="Arial"/>
          <w:bCs/>
          <w:sz w:val="24"/>
          <w:szCs w:val="24"/>
        </w:rPr>
        <w:tab/>
      </w:r>
      <w:r w:rsidRPr="00237E82">
        <w:rPr>
          <w:rFonts w:ascii="Arial" w:hAnsi="Arial" w:cs="Arial"/>
          <w:bCs/>
          <w:sz w:val="24"/>
          <w:szCs w:val="24"/>
        </w:rPr>
        <w:tab/>
        <w:t xml:space="preserve"> </w:t>
      </w:r>
      <w:r w:rsidRPr="00237E82">
        <w:rPr>
          <w:rFonts w:ascii="Arial" w:hAnsi="Arial" w:cs="Arial"/>
          <w:bCs/>
          <w:sz w:val="24"/>
          <w:szCs w:val="24"/>
        </w:rPr>
        <w:tab/>
        <w:t xml:space="preserve">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37E82">
        <w:rPr>
          <w:rFonts w:ascii="Arial" w:hAnsi="Arial" w:cs="Arial"/>
          <w:bCs/>
          <w:sz w:val="24"/>
          <w:szCs w:val="24"/>
        </w:rPr>
        <w:t xml:space="preserve">№ </w:t>
      </w:r>
      <w:r>
        <w:rPr>
          <w:rFonts w:ascii="Arial" w:hAnsi="Arial" w:cs="Arial"/>
          <w:bCs/>
          <w:sz w:val="24"/>
          <w:szCs w:val="24"/>
        </w:rPr>
        <w:t>79</w:t>
      </w:r>
    </w:p>
    <w:p w:rsidR="00C32BBD" w:rsidRPr="00237E82" w:rsidRDefault="00C32BBD" w:rsidP="00C32BBD">
      <w:pPr>
        <w:pStyle w:val="3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237E82">
        <w:rPr>
          <w:rFonts w:ascii="Arial" w:hAnsi="Arial" w:cs="Arial"/>
          <w:sz w:val="24"/>
          <w:szCs w:val="24"/>
        </w:rPr>
        <w:t>п. Степановка</w:t>
      </w:r>
    </w:p>
    <w:p w:rsidR="00C32BBD" w:rsidRPr="00237E82" w:rsidRDefault="00C32BBD" w:rsidP="00C32BBD">
      <w:pPr>
        <w:pStyle w:val="3"/>
        <w:jc w:val="center"/>
        <w:rPr>
          <w:rFonts w:ascii="Arial" w:hAnsi="Arial" w:cs="Arial"/>
          <w:sz w:val="24"/>
          <w:szCs w:val="24"/>
        </w:rPr>
      </w:pPr>
      <w:r w:rsidRPr="00237E82">
        <w:rPr>
          <w:rFonts w:ascii="Arial" w:hAnsi="Arial" w:cs="Arial"/>
          <w:sz w:val="24"/>
          <w:szCs w:val="24"/>
        </w:rPr>
        <w:t>Верхнекетского района</w:t>
      </w:r>
    </w:p>
    <w:p w:rsidR="00C32BBD" w:rsidRDefault="00C32BBD" w:rsidP="00C32BBD">
      <w:pPr>
        <w:pStyle w:val="3"/>
        <w:jc w:val="center"/>
        <w:rPr>
          <w:rFonts w:ascii="Arial" w:hAnsi="Arial" w:cs="Arial"/>
          <w:sz w:val="24"/>
          <w:szCs w:val="24"/>
        </w:rPr>
      </w:pPr>
      <w:r w:rsidRPr="00237E82">
        <w:rPr>
          <w:rFonts w:ascii="Arial" w:hAnsi="Arial" w:cs="Arial"/>
          <w:sz w:val="24"/>
          <w:szCs w:val="24"/>
        </w:rPr>
        <w:t>Томской области</w:t>
      </w:r>
      <w:bookmarkEnd w:id="0"/>
    </w:p>
    <w:p w:rsidR="00C32BBD" w:rsidRPr="00237E82" w:rsidRDefault="00C32BBD" w:rsidP="00C32BBD">
      <w:pPr>
        <w:pStyle w:val="3"/>
        <w:jc w:val="center"/>
        <w:rPr>
          <w:rFonts w:ascii="Arial" w:hAnsi="Arial" w:cs="Arial"/>
          <w:sz w:val="24"/>
          <w:szCs w:val="24"/>
        </w:rPr>
      </w:pPr>
    </w:p>
    <w:p w:rsidR="005F5CFF" w:rsidRPr="006C6041" w:rsidRDefault="005F5CFF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</w:p>
    <w:p w:rsidR="005F5CFF" w:rsidRPr="006C6041" w:rsidRDefault="003D6576" w:rsidP="00C32BBD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 w:rsidRPr="006C6041">
        <w:rPr>
          <w:rFonts w:ascii="Arial" w:hAnsi="Arial" w:cs="Arial"/>
          <w:b/>
          <w:sz w:val="24"/>
          <w:szCs w:val="24"/>
        </w:rPr>
        <w:t>О</w:t>
      </w:r>
      <w:r w:rsidR="00801E32" w:rsidRPr="006C6041">
        <w:rPr>
          <w:rFonts w:ascii="Arial" w:hAnsi="Arial" w:cs="Arial"/>
          <w:b/>
          <w:sz w:val="24"/>
          <w:szCs w:val="24"/>
        </w:rPr>
        <w:t>б утверждении Правил</w:t>
      </w:r>
      <w:r w:rsidR="009760FA" w:rsidRPr="006C6041">
        <w:rPr>
          <w:rFonts w:ascii="Arial" w:hAnsi="Arial" w:cs="Arial"/>
          <w:b/>
          <w:sz w:val="24"/>
          <w:szCs w:val="24"/>
        </w:rPr>
        <w:t xml:space="preserve"> </w:t>
      </w:r>
      <w:r w:rsidR="000802F7" w:rsidRPr="006C6041">
        <w:rPr>
          <w:rFonts w:ascii="Arial" w:hAnsi="Arial" w:cs="Arial"/>
          <w:b/>
          <w:sz w:val="24"/>
          <w:szCs w:val="24"/>
        </w:rPr>
        <w:t>приняти</w:t>
      </w:r>
      <w:r w:rsidR="00801E32" w:rsidRPr="006C6041">
        <w:rPr>
          <w:rFonts w:ascii="Arial" w:hAnsi="Arial" w:cs="Arial"/>
          <w:b/>
          <w:sz w:val="24"/>
          <w:szCs w:val="24"/>
        </w:rPr>
        <w:t>я</w:t>
      </w:r>
      <w:r w:rsidR="000802F7" w:rsidRPr="006C6041">
        <w:rPr>
          <w:rFonts w:ascii="Arial" w:hAnsi="Arial" w:cs="Arial"/>
          <w:b/>
          <w:sz w:val="24"/>
          <w:szCs w:val="24"/>
        </w:rPr>
        <w:t xml:space="preserve">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муниципального образования </w:t>
      </w:r>
      <w:r w:rsidR="009760FA" w:rsidRPr="006C6041">
        <w:rPr>
          <w:rFonts w:ascii="Arial" w:hAnsi="Arial" w:cs="Arial"/>
          <w:b/>
          <w:sz w:val="24"/>
          <w:szCs w:val="24"/>
        </w:rPr>
        <w:t xml:space="preserve">Степановское сельское поселение </w:t>
      </w:r>
      <w:r w:rsidR="000802F7" w:rsidRPr="006C6041">
        <w:rPr>
          <w:rFonts w:ascii="Arial" w:hAnsi="Arial" w:cs="Arial"/>
          <w:b/>
          <w:sz w:val="24"/>
          <w:szCs w:val="24"/>
        </w:rPr>
        <w:t>Верхнекетск</w:t>
      </w:r>
      <w:r w:rsidR="009760FA" w:rsidRPr="006C6041">
        <w:rPr>
          <w:rFonts w:ascii="Arial" w:hAnsi="Arial" w:cs="Arial"/>
          <w:b/>
          <w:sz w:val="24"/>
          <w:szCs w:val="24"/>
        </w:rPr>
        <w:t>ого</w:t>
      </w:r>
      <w:r w:rsidR="000802F7" w:rsidRPr="006C6041">
        <w:rPr>
          <w:rFonts w:ascii="Arial" w:hAnsi="Arial" w:cs="Arial"/>
          <w:b/>
          <w:sz w:val="24"/>
          <w:szCs w:val="24"/>
        </w:rPr>
        <w:t xml:space="preserve"> район</w:t>
      </w:r>
      <w:r w:rsidR="009760FA" w:rsidRPr="006C6041">
        <w:rPr>
          <w:rFonts w:ascii="Arial" w:hAnsi="Arial" w:cs="Arial"/>
          <w:b/>
          <w:sz w:val="24"/>
          <w:szCs w:val="24"/>
        </w:rPr>
        <w:t>а</w:t>
      </w:r>
      <w:r w:rsidR="000802F7" w:rsidRPr="006C6041">
        <w:rPr>
          <w:rFonts w:ascii="Arial" w:hAnsi="Arial" w:cs="Arial"/>
          <w:b/>
          <w:sz w:val="24"/>
          <w:szCs w:val="24"/>
        </w:rPr>
        <w:t xml:space="preserve"> Томской области, финансовое обеспечение которых осуществлялось за счет средств местного бюджета</w:t>
      </w:r>
    </w:p>
    <w:p w:rsidR="000802F7" w:rsidRPr="006C6041" w:rsidRDefault="000802F7" w:rsidP="000802F7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sz w:val="24"/>
          <w:szCs w:val="24"/>
        </w:rPr>
      </w:pPr>
    </w:p>
    <w:p w:rsidR="00E0717A" w:rsidRPr="006C6041" w:rsidRDefault="00A0024D" w:rsidP="00E0717A">
      <w:pPr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6C6041">
        <w:rPr>
          <w:rFonts w:ascii="Arial" w:hAnsi="Arial" w:cs="Arial"/>
          <w:sz w:val="24"/>
          <w:szCs w:val="24"/>
        </w:rPr>
        <w:t xml:space="preserve">В соответствии </w:t>
      </w:r>
      <w:r w:rsidR="000802F7" w:rsidRPr="006C6041">
        <w:rPr>
          <w:rFonts w:ascii="Arial" w:hAnsi="Arial" w:cs="Arial"/>
          <w:sz w:val="24"/>
          <w:szCs w:val="24"/>
        </w:rPr>
        <w:t>с постановление</w:t>
      </w:r>
      <w:r w:rsidR="002629B3" w:rsidRPr="006C6041">
        <w:rPr>
          <w:rFonts w:ascii="Arial" w:hAnsi="Arial" w:cs="Arial"/>
          <w:sz w:val="24"/>
          <w:szCs w:val="24"/>
        </w:rPr>
        <w:t>м</w:t>
      </w:r>
      <w:r w:rsidR="000802F7" w:rsidRPr="006C6041">
        <w:rPr>
          <w:rFonts w:ascii="Arial" w:hAnsi="Arial" w:cs="Arial"/>
          <w:sz w:val="24"/>
          <w:szCs w:val="24"/>
        </w:rPr>
        <w:t xml:space="preserve"> Правительства Российской Федерации от 07.09.2021 № 1517 «О</w:t>
      </w:r>
      <w:r w:rsidR="002629B3" w:rsidRPr="006C6041">
        <w:rPr>
          <w:rFonts w:ascii="Arial" w:hAnsi="Arial" w:cs="Arial"/>
          <w:sz w:val="24"/>
          <w:szCs w:val="24"/>
        </w:rPr>
        <w:t xml:space="preserve">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бюджета» и </w:t>
      </w:r>
      <w:r w:rsidR="000638A9" w:rsidRPr="006C6041">
        <w:rPr>
          <w:rFonts w:ascii="Arial" w:hAnsi="Arial" w:cs="Arial"/>
          <w:sz w:val="24"/>
          <w:szCs w:val="24"/>
        </w:rPr>
        <w:t xml:space="preserve">решением Думы Верхнекетского района от </w:t>
      </w:r>
      <w:r w:rsidR="00AB717E" w:rsidRPr="006C6041">
        <w:rPr>
          <w:rFonts w:ascii="Arial" w:hAnsi="Arial" w:cs="Arial"/>
          <w:sz w:val="24"/>
          <w:szCs w:val="24"/>
        </w:rPr>
        <w:t>21.02.2017</w:t>
      </w:r>
      <w:r w:rsidR="000638A9" w:rsidRPr="006C6041">
        <w:rPr>
          <w:rFonts w:ascii="Arial" w:hAnsi="Arial" w:cs="Arial"/>
          <w:sz w:val="24"/>
          <w:szCs w:val="24"/>
        </w:rPr>
        <w:t xml:space="preserve"> № </w:t>
      </w:r>
      <w:r w:rsidR="00AB717E" w:rsidRPr="006C6041">
        <w:rPr>
          <w:rFonts w:ascii="Arial" w:hAnsi="Arial" w:cs="Arial"/>
          <w:sz w:val="24"/>
          <w:szCs w:val="24"/>
        </w:rPr>
        <w:t>10</w:t>
      </w:r>
      <w:r w:rsidR="000638A9" w:rsidRPr="006C6041">
        <w:rPr>
          <w:rFonts w:ascii="Arial" w:hAnsi="Arial" w:cs="Arial"/>
          <w:sz w:val="24"/>
          <w:szCs w:val="24"/>
        </w:rPr>
        <w:t xml:space="preserve"> «О</w:t>
      </w:r>
      <w:r w:rsidR="00AB717E" w:rsidRPr="006C6041">
        <w:rPr>
          <w:rFonts w:ascii="Arial" w:hAnsi="Arial" w:cs="Arial"/>
          <w:sz w:val="24"/>
          <w:szCs w:val="24"/>
        </w:rPr>
        <w:t>б утверждении Положения о</w:t>
      </w:r>
      <w:r w:rsidR="000638A9" w:rsidRPr="006C6041">
        <w:rPr>
          <w:rFonts w:ascii="Arial" w:hAnsi="Arial" w:cs="Arial"/>
          <w:sz w:val="24"/>
          <w:szCs w:val="24"/>
        </w:rPr>
        <w:t xml:space="preserve"> порядке управления и распоряжения имуществом</w:t>
      </w:r>
      <w:r w:rsidR="00AB717E" w:rsidRPr="006C6041">
        <w:rPr>
          <w:rFonts w:ascii="Arial" w:hAnsi="Arial" w:cs="Arial"/>
          <w:sz w:val="24"/>
          <w:szCs w:val="24"/>
        </w:rPr>
        <w:t xml:space="preserve">, находящимся в собственности муниципального образования </w:t>
      </w:r>
      <w:r w:rsidR="00C765A5" w:rsidRPr="006C6041">
        <w:rPr>
          <w:rFonts w:ascii="Arial" w:hAnsi="Arial" w:cs="Arial"/>
          <w:sz w:val="24"/>
          <w:szCs w:val="24"/>
        </w:rPr>
        <w:t xml:space="preserve">Степановского сельского поселения </w:t>
      </w:r>
      <w:r w:rsidR="00AB717E" w:rsidRPr="006C6041">
        <w:rPr>
          <w:rFonts w:ascii="Arial" w:hAnsi="Arial" w:cs="Arial"/>
          <w:sz w:val="24"/>
          <w:szCs w:val="24"/>
        </w:rPr>
        <w:t>Верхнекетск</w:t>
      </w:r>
      <w:r w:rsidR="00C765A5" w:rsidRPr="006C6041">
        <w:rPr>
          <w:rFonts w:ascii="Arial" w:hAnsi="Arial" w:cs="Arial"/>
          <w:sz w:val="24"/>
          <w:szCs w:val="24"/>
        </w:rPr>
        <w:t>ого</w:t>
      </w:r>
      <w:r w:rsidR="00AB717E" w:rsidRPr="006C6041">
        <w:rPr>
          <w:rFonts w:ascii="Arial" w:hAnsi="Arial" w:cs="Arial"/>
          <w:sz w:val="24"/>
          <w:szCs w:val="24"/>
        </w:rPr>
        <w:t xml:space="preserve"> район</w:t>
      </w:r>
      <w:r w:rsidR="00C765A5" w:rsidRPr="006C6041">
        <w:rPr>
          <w:rFonts w:ascii="Arial" w:hAnsi="Arial" w:cs="Arial"/>
          <w:sz w:val="24"/>
          <w:szCs w:val="24"/>
        </w:rPr>
        <w:t>а</w:t>
      </w:r>
      <w:r w:rsidR="00AB717E" w:rsidRPr="006C6041">
        <w:rPr>
          <w:rFonts w:ascii="Arial" w:hAnsi="Arial" w:cs="Arial"/>
          <w:sz w:val="24"/>
          <w:szCs w:val="24"/>
        </w:rPr>
        <w:t xml:space="preserve"> Томской области</w:t>
      </w:r>
      <w:r w:rsidR="000638A9" w:rsidRPr="006C6041">
        <w:rPr>
          <w:rFonts w:ascii="Arial" w:hAnsi="Arial" w:cs="Arial"/>
          <w:sz w:val="24"/>
          <w:szCs w:val="24"/>
        </w:rPr>
        <w:t>»</w:t>
      </w:r>
      <w:r w:rsidR="005F5CFF" w:rsidRPr="006C6041">
        <w:rPr>
          <w:rFonts w:ascii="Arial" w:hAnsi="Arial" w:cs="Arial"/>
          <w:sz w:val="24"/>
          <w:szCs w:val="24"/>
        </w:rPr>
        <w:t>,</w:t>
      </w:r>
      <w:r w:rsidR="007865D7" w:rsidRPr="006C6041">
        <w:rPr>
          <w:rFonts w:ascii="Arial" w:hAnsi="Arial" w:cs="Arial"/>
          <w:sz w:val="24"/>
          <w:szCs w:val="24"/>
        </w:rPr>
        <w:t xml:space="preserve"> постановляю</w:t>
      </w:r>
      <w:r w:rsidR="00727090" w:rsidRPr="006C6041">
        <w:rPr>
          <w:rFonts w:ascii="Arial" w:hAnsi="Arial" w:cs="Arial"/>
          <w:sz w:val="24"/>
          <w:szCs w:val="24"/>
        </w:rPr>
        <w:t>:</w:t>
      </w:r>
    </w:p>
    <w:p w:rsidR="00E0717A" w:rsidRPr="006C6041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B94CD0" w:rsidRPr="006C6041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 w:rsidRPr="006C6041">
        <w:rPr>
          <w:rFonts w:ascii="Arial" w:hAnsi="Arial" w:cs="Arial"/>
          <w:sz w:val="24"/>
          <w:szCs w:val="24"/>
        </w:rPr>
        <w:t xml:space="preserve">1. </w:t>
      </w:r>
      <w:r w:rsidR="000802F7" w:rsidRPr="006C6041">
        <w:rPr>
          <w:rFonts w:ascii="Arial" w:hAnsi="Arial" w:cs="Arial"/>
          <w:sz w:val="24"/>
          <w:szCs w:val="24"/>
        </w:rPr>
        <w:t xml:space="preserve">Утвердить прилагаемые Правила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0638A9" w:rsidRPr="006C6041">
        <w:rPr>
          <w:rFonts w:ascii="Arial" w:hAnsi="Arial" w:cs="Arial"/>
          <w:sz w:val="24"/>
          <w:szCs w:val="24"/>
        </w:rPr>
        <w:t xml:space="preserve">собственности муниципального образования </w:t>
      </w:r>
      <w:r w:rsidR="009760FA" w:rsidRPr="006C6041">
        <w:rPr>
          <w:rFonts w:ascii="Arial" w:hAnsi="Arial" w:cs="Arial"/>
          <w:sz w:val="24"/>
          <w:szCs w:val="24"/>
        </w:rPr>
        <w:t xml:space="preserve">Степановское сельское поселение </w:t>
      </w:r>
      <w:r w:rsidR="000638A9" w:rsidRPr="006C6041">
        <w:rPr>
          <w:rFonts w:ascii="Arial" w:hAnsi="Arial" w:cs="Arial"/>
          <w:sz w:val="24"/>
          <w:szCs w:val="24"/>
        </w:rPr>
        <w:t>Верхнекетск</w:t>
      </w:r>
      <w:r w:rsidR="009760FA" w:rsidRPr="006C6041">
        <w:rPr>
          <w:rFonts w:ascii="Arial" w:hAnsi="Arial" w:cs="Arial"/>
          <w:sz w:val="24"/>
          <w:szCs w:val="24"/>
        </w:rPr>
        <w:t>ого</w:t>
      </w:r>
      <w:r w:rsidR="000638A9" w:rsidRPr="006C6041">
        <w:rPr>
          <w:rFonts w:ascii="Arial" w:hAnsi="Arial" w:cs="Arial"/>
          <w:sz w:val="24"/>
          <w:szCs w:val="24"/>
        </w:rPr>
        <w:t xml:space="preserve"> район</w:t>
      </w:r>
      <w:r w:rsidR="009760FA" w:rsidRPr="006C6041">
        <w:rPr>
          <w:rFonts w:ascii="Arial" w:hAnsi="Arial" w:cs="Arial"/>
          <w:sz w:val="24"/>
          <w:szCs w:val="24"/>
        </w:rPr>
        <w:t>а</w:t>
      </w:r>
      <w:r w:rsidR="000638A9" w:rsidRPr="006C6041">
        <w:rPr>
          <w:rFonts w:ascii="Arial" w:hAnsi="Arial" w:cs="Arial"/>
          <w:sz w:val="24"/>
          <w:szCs w:val="24"/>
        </w:rPr>
        <w:t xml:space="preserve"> Томской области, финансовое обеспечение которых осуществлялось за счет средств местного бюджета</w:t>
      </w:r>
      <w:r w:rsidR="000802F7" w:rsidRPr="006C6041">
        <w:rPr>
          <w:rFonts w:ascii="Arial" w:hAnsi="Arial" w:cs="Arial"/>
          <w:sz w:val="24"/>
          <w:szCs w:val="24"/>
        </w:rPr>
        <w:t>.</w:t>
      </w:r>
    </w:p>
    <w:p w:rsidR="00A0078F" w:rsidRPr="006C6041" w:rsidRDefault="00E0717A" w:rsidP="000802F7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 w:rsidRPr="006C6041">
        <w:rPr>
          <w:rFonts w:ascii="Arial" w:hAnsi="Arial" w:cs="Arial"/>
          <w:sz w:val="24"/>
          <w:szCs w:val="24"/>
        </w:rPr>
        <w:t xml:space="preserve">2. </w:t>
      </w:r>
      <w:r w:rsidR="00A0078F" w:rsidRPr="006C6041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2E034A" w:rsidRPr="006C6041">
        <w:rPr>
          <w:rFonts w:ascii="Arial" w:hAnsi="Arial" w:cs="Arial"/>
          <w:sz w:val="24"/>
          <w:szCs w:val="24"/>
        </w:rPr>
        <w:t>хнекетского района «Территория»</w:t>
      </w:r>
      <w:r w:rsidR="00FE2210" w:rsidRPr="006C6041">
        <w:rPr>
          <w:rFonts w:ascii="Arial" w:hAnsi="Arial" w:cs="Arial"/>
          <w:sz w:val="24"/>
          <w:szCs w:val="24"/>
        </w:rPr>
        <w:t>,</w:t>
      </w:r>
      <w:r w:rsidR="00AF655D" w:rsidRPr="006C6041">
        <w:rPr>
          <w:rFonts w:ascii="Arial" w:hAnsi="Arial" w:cs="Arial"/>
          <w:sz w:val="24"/>
          <w:szCs w:val="24"/>
        </w:rPr>
        <w:t xml:space="preserve"> </w:t>
      </w:r>
      <w:r w:rsidR="00A0078F" w:rsidRPr="006C6041">
        <w:rPr>
          <w:rFonts w:ascii="Arial" w:hAnsi="Arial" w:cs="Arial"/>
          <w:sz w:val="24"/>
          <w:szCs w:val="24"/>
        </w:rPr>
        <w:t>разместить на официальном сайте Администрации Верхнекетского района.</w:t>
      </w:r>
    </w:p>
    <w:p w:rsidR="00730CB2" w:rsidRPr="006C6041" w:rsidRDefault="00A0078F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6C6041">
        <w:rPr>
          <w:rFonts w:ascii="Arial" w:hAnsi="Arial" w:cs="Arial"/>
          <w:sz w:val="24"/>
          <w:szCs w:val="24"/>
        </w:rPr>
        <w:tab/>
        <w:t xml:space="preserve">3. </w:t>
      </w:r>
      <w:r w:rsidR="00730CB2" w:rsidRPr="006C6041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0717A" w:rsidRPr="006C6041" w:rsidRDefault="00E0717A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 w:cs="Arial"/>
          <w:sz w:val="24"/>
          <w:szCs w:val="24"/>
        </w:rPr>
      </w:pPr>
    </w:p>
    <w:p w:rsidR="004635D4" w:rsidRPr="006C6041" w:rsidRDefault="004635D4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 w:cs="Arial"/>
          <w:sz w:val="24"/>
          <w:szCs w:val="24"/>
        </w:rPr>
      </w:pPr>
    </w:p>
    <w:p w:rsidR="00C32BBD" w:rsidRDefault="00EB2272" w:rsidP="00EB227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C6041">
        <w:rPr>
          <w:sz w:val="24"/>
          <w:szCs w:val="24"/>
        </w:rPr>
        <w:t xml:space="preserve">Глава Степановского </w:t>
      </w:r>
    </w:p>
    <w:p w:rsidR="00EB2272" w:rsidRPr="006C6041" w:rsidRDefault="00EB2272" w:rsidP="00EB2272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6C6041">
        <w:rPr>
          <w:sz w:val="24"/>
          <w:szCs w:val="24"/>
        </w:rPr>
        <w:t xml:space="preserve">сельского поселения                                        </w:t>
      </w:r>
      <w:r w:rsidR="00C32BBD">
        <w:rPr>
          <w:sz w:val="24"/>
          <w:szCs w:val="24"/>
        </w:rPr>
        <w:t xml:space="preserve">                            </w:t>
      </w:r>
      <w:r w:rsidRPr="006C6041">
        <w:rPr>
          <w:sz w:val="24"/>
          <w:szCs w:val="24"/>
        </w:rPr>
        <w:t>М.А. Дробышенко</w:t>
      </w:r>
    </w:p>
    <w:p w:rsidR="00E0717A" w:rsidRPr="006C6041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E0717A" w:rsidRPr="006C6041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635D4" w:rsidRPr="006C6041" w:rsidRDefault="004635D4" w:rsidP="00E0717A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635D4" w:rsidRPr="006C6041" w:rsidRDefault="004635D4" w:rsidP="005310CC">
      <w:pPr>
        <w:autoSpaceDE/>
        <w:adjustRightInd/>
        <w:rPr>
          <w:rFonts w:ascii="Arial" w:hAnsi="Arial" w:cs="Arial"/>
          <w:sz w:val="24"/>
          <w:szCs w:val="24"/>
        </w:rPr>
      </w:pPr>
      <w:r w:rsidRPr="006C6041">
        <w:rPr>
          <w:rFonts w:ascii="Arial" w:hAnsi="Arial" w:cs="Arial"/>
          <w:sz w:val="24"/>
          <w:szCs w:val="24"/>
        </w:rPr>
        <w:t>___________________________________</w:t>
      </w:r>
      <w:r w:rsidR="006C6041">
        <w:rPr>
          <w:rFonts w:ascii="Arial" w:hAnsi="Arial" w:cs="Arial"/>
          <w:sz w:val="24"/>
          <w:szCs w:val="24"/>
        </w:rPr>
        <w:t>_______________________________</w:t>
      </w:r>
    </w:p>
    <w:p w:rsidR="00B70998" w:rsidRPr="006C6041" w:rsidRDefault="00F92E7F" w:rsidP="00B70998">
      <w:pPr>
        <w:autoSpaceDE/>
        <w:adjustRightInd/>
        <w:rPr>
          <w:rFonts w:ascii="Arial" w:hAnsi="Arial" w:cs="Arial"/>
          <w:sz w:val="24"/>
          <w:szCs w:val="24"/>
        </w:rPr>
        <w:sectPr w:rsidR="00B70998" w:rsidRPr="006C6041" w:rsidSect="00EC6CC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6C6041">
        <w:rPr>
          <w:rFonts w:ascii="Arial" w:hAnsi="Arial" w:cs="Arial"/>
          <w:sz w:val="24"/>
          <w:szCs w:val="24"/>
        </w:rPr>
        <w:t xml:space="preserve">Дело-1, </w:t>
      </w:r>
      <w:proofErr w:type="gramStart"/>
      <w:r w:rsidRPr="006C6041">
        <w:rPr>
          <w:rFonts w:ascii="Arial" w:hAnsi="Arial" w:cs="Arial"/>
          <w:sz w:val="24"/>
          <w:szCs w:val="24"/>
        </w:rPr>
        <w:t>бух</w:t>
      </w:r>
      <w:proofErr w:type="gramEnd"/>
      <w:r w:rsidRPr="006C6041">
        <w:rPr>
          <w:rFonts w:ascii="Arial" w:hAnsi="Arial" w:cs="Arial"/>
          <w:sz w:val="24"/>
          <w:szCs w:val="24"/>
        </w:rPr>
        <w:t>. Адм.-1.</w:t>
      </w:r>
    </w:p>
    <w:p w:rsidR="00465081" w:rsidRPr="006C6041" w:rsidRDefault="00465081" w:rsidP="00B70998">
      <w:pPr>
        <w:autoSpaceDE/>
        <w:adjustRightInd/>
        <w:rPr>
          <w:rFonts w:ascii="Arial" w:hAnsi="Arial" w:cs="Arial"/>
          <w:sz w:val="24"/>
          <w:szCs w:val="24"/>
        </w:rPr>
      </w:pPr>
    </w:p>
    <w:p w:rsidR="00D97A40" w:rsidRPr="006C6041" w:rsidRDefault="00D97A40" w:rsidP="00D97A40">
      <w:pPr>
        <w:adjustRightInd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Утверждены</w:t>
      </w:r>
    </w:p>
    <w:p w:rsidR="00D97A40" w:rsidRPr="006C6041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постановлени</w:t>
      </w:r>
      <w:r w:rsidR="00C10A34" w:rsidRPr="006C6041">
        <w:rPr>
          <w:rFonts w:ascii="Arial" w:eastAsiaTheme="minorEastAsia" w:hAnsi="Arial" w:cs="Arial"/>
          <w:sz w:val="24"/>
          <w:szCs w:val="24"/>
        </w:rPr>
        <w:t>ем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Администрации </w:t>
      </w:r>
    </w:p>
    <w:p w:rsidR="00EB2272" w:rsidRPr="006C6041" w:rsidRDefault="00EB2272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Степановского сельского поселения</w:t>
      </w:r>
    </w:p>
    <w:p w:rsidR="00D97A40" w:rsidRPr="006C6041" w:rsidRDefault="00EB2272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 </w:t>
      </w:r>
      <w:r w:rsidR="00D97A40" w:rsidRPr="006C6041">
        <w:rPr>
          <w:rFonts w:ascii="Arial" w:eastAsiaTheme="minorEastAsia" w:hAnsi="Arial" w:cs="Arial"/>
          <w:sz w:val="24"/>
          <w:szCs w:val="24"/>
        </w:rPr>
        <w:t>Верхнекетского района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Томской области</w:t>
      </w:r>
    </w:p>
    <w:p w:rsidR="00D97A40" w:rsidRPr="006C6041" w:rsidRDefault="00D97A40" w:rsidP="00D97A40">
      <w:pPr>
        <w:adjustRightInd/>
        <w:jc w:val="right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от </w:t>
      </w:r>
      <w:r w:rsidR="00C32BBD">
        <w:rPr>
          <w:rFonts w:ascii="Arial" w:eastAsiaTheme="minorEastAsia" w:hAnsi="Arial" w:cs="Arial"/>
          <w:sz w:val="24"/>
          <w:szCs w:val="24"/>
        </w:rPr>
        <w:t>10.08.</w:t>
      </w:r>
      <w:r w:rsidR="008C27EE" w:rsidRPr="006C6041">
        <w:rPr>
          <w:rFonts w:ascii="Arial" w:eastAsiaTheme="minorEastAsia" w:hAnsi="Arial" w:cs="Arial"/>
          <w:sz w:val="24"/>
          <w:szCs w:val="24"/>
        </w:rPr>
        <w:t xml:space="preserve"> 2023 г. № </w:t>
      </w:r>
      <w:r w:rsidR="00C32BBD">
        <w:rPr>
          <w:rFonts w:ascii="Arial" w:eastAsiaTheme="minorEastAsia" w:hAnsi="Arial" w:cs="Arial"/>
          <w:sz w:val="24"/>
          <w:szCs w:val="24"/>
        </w:rPr>
        <w:t>79</w:t>
      </w:r>
    </w:p>
    <w:p w:rsidR="00D97A40" w:rsidRPr="006C6041" w:rsidRDefault="00D97A40" w:rsidP="00D97A40">
      <w:pPr>
        <w:adjustRightInd/>
        <w:ind w:firstLine="540"/>
        <w:jc w:val="both"/>
        <w:rPr>
          <w:rFonts w:ascii="Arial" w:eastAsiaTheme="minorEastAsia" w:hAnsi="Arial" w:cs="Arial"/>
          <w:sz w:val="24"/>
          <w:szCs w:val="24"/>
        </w:rPr>
      </w:pPr>
    </w:p>
    <w:p w:rsidR="00D97A40" w:rsidRPr="006C6041" w:rsidRDefault="00D97A40" w:rsidP="00D97A40">
      <w:pPr>
        <w:adjustRightInd/>
        <w:jc w:val="center"/>
        <w:rPr>
          <w:rFonts w:ascii="Arial" w:eastAsiaTheme="minorEastAsia" w:hAnsi="Arial" w:cs="Arial"/>
          <w:sz w:val="24"/>
          <w:szCs w:val="24"/>
        </w:rPr>
      </w:pPr>
      <w:bookmarkStart w:id="1" w:name="P34"/>
      <w:bookmarkEnd w:id="1"/>
      <w:r w:rsidRPr="006C6041">
        <w:rPr>
          <w:rFonts w:ascii="Arial" w:eastAsiaTheme="minorEastAsia" w:hAnsi="Arial" w:cs="Arial"/>
          <w:sz w:val="24"/>
          <w:szCs w:val="24"/>
        </w:rPr>
        <w:t>Правила</w:t>
      </w:r>
    </w:p>
    <w:p w:rsidR="00D97A40" w:rsidRPr="006C6041" w:rsidRDefault="00D97A40" w:rsidP="00D97A40">
      <w:pPr>
        <w:tabs>
          <w:tab w:val="left" w:pos="-2552"/>
          <w:tab w:val="left" w:pos="0"/>
        </w:tabs>
        <w:autoSpaceDE/>
        <w:autoSpaceDN/>
        <w:adjustRightInd/>
        <w:ind w:right="282"/>
        <w:jc w:val="center"/>
        <w:rPr>
          <w:rFonts w:ascii="Arial" w:hAnsi="Arial" w:cs="Arial"/>
          <w:sz w:val="24"/>
          <w:szCs w:val="24"/>
        </w:rPr>
      </w:pPr>
      <w:proofErr w:type="gramStart"/>
      <w:r w:rsidRPr="006C6041">
        <w:rPr>
          <w:rFonts w:ascii="Arial" w:hAnsi="Arial" w:cs="Arial"/>
          <w:sz w:val="24"/>
          <w:szCs w:val="24"/>
        </w:rPr>
        <w:t xml:space="preserve">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собственности </w:t>
      </w:r>
      <w:r w:rsidR="00EB2272" w:rsidRPr="006C6041">
        <w:rPr>
          <w:rFonts w:ascii="Arial" w:hAnsi="Arial" w:cs="Arial"/>
          <w:sz w:val="24"/>
          <w:szCs w:val="24"/>
        </w:rPr>
        <w:t>муниципального образования Степановское сельское поселение Верхнекетского района Томской области</w:t>
      </w:r>
      <w:r w:rsidRPr="006C6041">
        <w:rPr>
          <w:rFonts w:ascii="Arial" w:hAnsi="Arial" w:cs="Arial"/>
          <w:sz w:val="24"/>
          <w:szCs w:val="24"/>
        </w:rPr>
        <w:t>, финансовое обеспечение которых осуществлялось за счет средств местного бюджета</w:t>
      </w:r>
      <w:proofErr w:type="gramEnd"/>
    </w:p>
    <w:p w:rsidR="00D97A40" w:rsidRPr="006C6041" w:rsidRDefault="00D97A40" w:rsidP="00404C30">
      <w:pPr>
        <w:adjustRightInd/>
        <w:jc w:val="center"/>
        <w:rPr>
          <w:rFonts w:ascii="Arial" w:eastAsiaTheme="minorEastAsia" w:hAnsi="Arial" w:cs="Arial"/>
          <w:sz w:val="24"/>
          <w:szCs w:val="24"/>
        </w:rPr>
      </w:pPr>
    </w:p>
    <w:p w:rsidR="00D97A40" w:rsidRPr="006C6041" w:rsidRDefault="00D97A40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</w:t>
      </w:r>
      <w:r w:rsidR="00404C30" w:rsidRPr="006C6041">
        <w:rPr>
          <w:rFonts w:ascii="Arial" w:eastAsiaTheme="minorEastAsia" w:hAnsi="Arial" w:cs="Arial"/>
          <w:sz w:val="24"/>
          <w:szCs w:val="24"/>
        </w:rPr>
        <w:t xml:space="preserve">собственности </w:t>
      </w:r>
      <w:r w:rsidR="00EB2272" w:rsidRPr="006C6041">
        <w:rPr>
          <w:rFonts w:ascii="Arial" w:hAnsi="Arial" w:cs="Arial"/>
          <w:sz w:val="24"/>
          <w:szCs w:val="24"/>
        </w:rPr>
        <w:t>муниципального образования Степановское сельское поселение Верхнекетского района Томской области</w:t>
      </w:r>
      <w:r w:rsidR="00404C30" w:rsidRPr="006C6041">
        <w:rPr>
          <w:rFonts w:ascii="Arial" w:eastAsiaTheme="minorEastAsia" w:hAnsi="Arial" w:cs="Arial"/>
          <w:sz w:val="24"/>
          <w:szCs w:val="24"/>
        </w:rPr>
        <w:t>, финансовое обеспечение которых осуществлялось за счет средств местного бюджета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(далее - решение о списании).</w:t>
      </w:r>
    </w:p>
    <w:p w:rsidR="00D97A40" w:rsidRPr="006C6041" w:rsidRDefault="00D97A40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2. Решение о списании принимается в отношении:</w:t>
      </w:r>
    </w:p>
    <w:p w:rsidR="00D97A40" w:rsidRPr="006C6041" w:rsidRDefault="00CE31F3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1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объектов незавершенного строительства, права </w:t>
      </w:r>
      <w:r w:rsidR="00404C30" w:rsidRPr="006C6041">
        <w:rPr>
          <w:rFonts w:ascii="Arial" w:eastAsiaTheme="minorEastAsia" w:hAnsi="Arial" w:cs="Arial"/>
          <w:sz w:val="24"/>
          <w:szCs w:val="24"/>
        </w:rPr>
        <w:t xml:space="preserve">собственности </w:t>
      </w:r>
      <w:r w:rsidR="00EB2272" w:rsidRPr="006C6041">
        <w:rPr>
          <w:rFonts w:ascii="Arial" w:hAnsi="Arial" w:cs="Arial"/>
          <w:sz w:val="24"/>
          <w:szCs w:val="24"/>
        </w:rPr>
        <w:t xml:space="preserve">муниципального образования Степановское сельское поселение Верхнекетского района Томской </w:t>
      </w:r>
      <w:proofErr w:type="gramStart"/>
      <w:r w:rsidR="00EB2272" w:rsidRPr="006C6041">
        <w:rPr>
          <w:rFonts w:ascii="Arial" w:hAnsi="Arial" w:cs="Arial"/>
          <w:sz w:val="24"/>
          <w:szCs w:val="24"/>
        </w:rPr>
        <w:t>области</w:t>
      </w:r>
      <w:proofErr w:type="gramEnd"/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на которые оформлены в соответствии с законодательством Российской Федерации (далее - объекты незавершенного строительства);</w:t>
      </w:r>
    </w:p>
    <w:p w:rsidR="00EC6CC3" w:rsidRPr="006C6041" w:rsidRDefault="00CE31F3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2</w:t>
      </w:r>
      <w:r w:rsidR="00D97A40" w:rsidRPr="006C6041">
        <w:rPr>
          <w:rFonts w:ascii="Arial" w:eastAsiaTheme="minorEastAsia" w:hAnsi="Arial" w:cs="Arial"/>
          <w:sz w:val="24"/>
          <w:szCs w:val="24"/>
        </w:rPr>
        <w:t>) затрат, понесенных на незавершенное строительство объектов капитального строительства собственности</w:t>
      </w:r>
      <w:r w:rsidR="00EB2272" w:rsidRPr="006C6041">
        <w:rPr>
          <w:rFonts w:ascii="Arial" w:eastAsiaTheme="minorEastAsia" w:hAnsi="Arial" w:cs="Arial"/>
          <w:sz w:val="24"/>
          <w:szCs w:val="24"/>
        </w:rPr>
        <w:t xml:space="preserve"> </w:t>
      </w:r>
      <w:r w:rsidR="00EB2272" w:rsidRPr="006C6041">
        <w:rPr>
          <w:rFonts w:ascii="Arial" w:hAnsi="Arial" w:cs="Arial"/>
          <w:sz w:val="24"/>
          <w:szCs w:val="24"/>
        </w:rPr>
        <w:t>муниципального образования Степановское сельское поселение Верхнекетского района Томской области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, финансовое обеспечение которых осуществлялось за счет средств </w:t>
      </w:r>
      <w:r w:rsidR="00404C30" w:rsidRPr="006C6041">
        <w:rPr>
          <w:rFonts w:ascii="Arial" w:eastAsiaTheme="minorEastAsia" w:hAnsi="Arial" w:cs="Arial"/>
          <w:sz w:val="24"/>
          <w:szCs w:val="24"/>
        </w:rPr>
        <w:t>местного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бюджета, включая затраты на проектные и (или) изыскательские работы (далее - произведенные затраты).</w:t>
      </w:r>
    </w:p>
    <w:p w:rsidR="00EC6CC3" w:rsidRPr="006C6041" w:rsidRDefault="00D97A40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3. Решение о списании объектов незавершенного строительства принимается при наличии следующих оснований:</w:t>
      </w:r>
    </w:p>
    <w:p w:rsidR="00EC6CC3" w:rsidRPr="006C6041" w:rsidRDefault="00CE31F3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1)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отсутствие оснований для приватизации объекта незавершенного строительства, предусмотренных законодательством Российской Федерации о приватизации;</w:t>
      </w:r>
    </w:p>
    <w:p w:rsidR="00EC6CC3" w:rsidRPr="006C6041" w:rsidRDefault="00CE31F3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2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отказ </w:t>
      </w:r>
      <w:r w:rsidR="000C4405" w:rsidRPr="006C6041">
        <w:rPr>
          <w:rFonts w:ascii="Arial" w:eastAsiaTheme="minorEastAsia" w:hAnsi="Arial" w:cs="Arial"/>
          <w:sz w:val="24"/>
          <w:szCs w:val="24"/>
        </w:rPr>
        <w:t>Администрации Степановского сельского поселения Верхнекетского района Томской области</w:t>
      </w:r>
      <w:r w:rsidR="00D97A40" w:rsidRPr="006C6041">
        <w:rPr>
          <w:rFonts w:ascii="Arial" w:eastAsiaTheme="minorEastAsia" w:hAnsi="Arial" w:cs="Arial"/>
          <w:sz w:val="24"/>
          <w:szCs w:val="24"/>
        </w:rPr>
        <w:t>, в границах котор</w:t>
      </w:r>
      <w:r w:rsidR="001D05FC" w:rsidRPr="006C6041">
        <w:rPr>
          <w:rFonts w:ascii="Arial" w:eastAsiaTheme="minorEastAsia" w:hAnsi="Arial" w:cs="Arial"/>
          <w:sz w:val="24"/>
          <w:szCs w:val="24"/>
        </w:rPr>
        <w:t>ого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расположен объект незавершенного строительства, от безвозмездного принятия</w:t>
      </w:r>
      <w:r w:rsidR="00404C30" w:rsidRPr="006C6041">
        <w:rPr>
          <w:rFonts w:ascii="Arial" w:eastAsiaTheme="minorEastAsia" w:hAnsi="Arial" w:cs="Arial"/>
          <w:sz w:val="24"/>
          <w:szCs w:val="24"/>
        </w:rPr>
        <w:t xml:space="preserve"> в муниципальную собственность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объекта незавершенного строительства.</w:t>
      </w:r>
      <w:bookmarkStart w:id="2" w:name="P52"/>
      <w:bookmarkEnd w:id="2"/>
    </w:p>
    <w:p w:rsidR="00EC6CC3" w:rsidRPr="006C6041" w:rsidRDefault="00D97A40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4. Решение о списании произведенных затрат принимается при наличии следующих оснований:</w:t>
      </w:r>
    </w:p>
    <w:p w:rsidR="00EC6CC3" w:rsidRPr="006C6041" w:rsidRDefault="00CE31F3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1</w:t>
      </w:r>
      <w:r w:rsidR="00D97A40" w:rsidRPr="006C6041">
        <w:rPr>
          <w:rFonts w:ascii="Arial" w:eastAsiaTheme="minorEastAsia" w:hAnsi="Arial" w:cs="Arial"/>
          <w:sz w:val="24"/>
          <w:szCs w:val="24"/>
        </w:rPr>
        <w:t>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документации;</w:t>
      </w:r>
    </w:p>
    <w:p w:rsidR="00EC6CC3" w:rsidRPr="006C6041" w:rsidRDefault="00CE31F3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2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отсутствие оснований, предусмотренных </w:t>
      </w:r>
      <w:hyperlink r:id="rId11">
        <w:r w:rsidR="00D97A40" w:rsidRPr="006C6041">
          <w:rPr>
            <w:rFonts w:ascii="Arial" w:eastAsiaTheme="minorEastAsia" w:hAnsi="Arial" w:cs="Arial"/>
            <w:sz w:val="24"/>
            <w:szCs w:val="24"/>
          </w:rPr>
          <w:t>статьей 14</w:t>
        </w:r>
      </w:hyperlink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Федерального закона</w:t>
      </w:r>
      <w:r w:rsidR="00404C30" w:rsidRPr="006C6041">
        <w:rPr>
          <w:rFonts w:ascii="Arial" w:eastAsiaTheme="minorEastAsia" w:hAnsi="Arial" w:cs="Arial"/>
          <w:sz w:val="24"/>
          <w:szCs w:val="24"/>
        </w:rPr>
        <w:t xml:space="preserve"> от 13 июля 2015 года № 218-ФЗ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</w:t>
      </w:r>
      <w:r w:rsidR="00EC6CC3" w:rsidRPr="006C6041">
        <w:rPr>
          <w:rFonts w:ascii="Arial" w:eastAsiaTheme="minorEastAsia" w:hAnsi="Arial" w:cs="Arial"/>
          <w:sz w:val="24"/>
          <w:szCs w:val="24"/>
        </w:rPr>
        <w:t>«</w:t>
      </w:r>
      <w:r w:rsidR="00D97A40" w:rsidRPr="006C6041">
        <w:rPr>
          <w:rFonts w:ascii="Arial" w:eastAsiaTheme="minorEastAsia" w:hAnsi="Arial" w:cs="Arial"/>
          <w:sz w:val="24"/>
          <w:szCs w:val="24"/>
        </w:rPr>
        <w:t>О государственной регистрации недвижимости</w:t>
      </w:r>
      <w:r w:rsidR="00EC6CC3" w:rsidRPr="006C6041">
        <w:rPr>
          <w:rFonts w:ascii="Arial" w:eastAsiaTheme="minorEastAsia" w:hAnsi="Arial" w:cs="Arial"/>
          <w:sz w:val="24"/>
          <w:szCs w:val="24"/>
        </w:rPr>
        <w:t>»</w:t>
      </w:r>
      <w:r w:rsidR="00404C30" w:rsidRPr="006C6041">
        <w:rPr>
          <w:rFonts w:ascii="Arial" w:eastAsiaTheme="minorEastAsia" w:hAnsi="Arial" w:cs="Arial"/>
          <w:sz w:val="24"/>
          <w:szCs w:val="24"/>
        </w:rPr>
        <w:t xml:space="preserve"> для государственной регистрации прав на объекты незавершенного строительства, в отношении которых произведены затраты, в Едином госуд</w:t>
      </w:r>
      <w:r w:rsidR="00EC6CC3" w:rsidRPr="006C6041">
        <w:rPr>
          <w:rFonts w:ascii="Arial" w:eastAsiaTheme="minorEastAsia" w:hAnsi="Arial" w:cs="Arial"/>
          <w:sz w:val="24"/>
          <w:szCs w:val="24"/>
        </w:rPr>
        <w:t>арственном реестре недвижимости.</w:t>
      </w:r>
    </w:p>
    <w:p w:rsidR="00EC6CC3" w:rsidRPr="006C6041" w:rsidRDefault="00D97A40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5. Решение о списании принимается в форме</w:t>
      </w:r>
      <w:bookmarkStart w:id="3" w:name="P56"/>
      <w:bookmarkEnd w:id="3"/>
      <w:r w:rsidR="00EB2272" w:rsidRPr="006C6041">
        <w:rPr>
          <w:rFonts w:ascii="Arial" w:eastAsiaTheme="minorEastAsia" w:hAnsi="Arial" w:cs="Arial"/>
          <w:sz w:val="24"/>
          <w:szCs w:val="24"/>
        </w:rPr>
        <w:t xml:space="preserve"> </w:t>
      </w:r>
      <w:r w:rsidR="00F728B1" w:rsidRPr="006C6041">
        <w:rPr>
          <w:rFonts w:ascii="Arial" w:eastAsiaTheme="minorEastAsia" w:hAnsi="Arial" w:cs="Arial"/>
          <w:sz w:val="24"/>
          <w:szCs w:val="24"/>
        </w:rPr>
        <w:t xml:space="preserve">постановления Администрации </w:t>
      </w:r>
      <w:r w:rsidR="00EB2272" w:rsidRPr="006C6041">
        <w:rPr>
          <w:rFonts w:ascii="Arial" w:eastAsiaTheme="minorEastAsia" w:hAnsi="Arial" w:cs="Arial"/>
          <w:sz w:val="24"/>
          <w:szCs w:val="24"/>
        </w:rPr>
        <w:lastRenderedPageBreak/>
        <w:t>Степановского сельского поселения</w:t>
      </w:r>
      <w:r w:rsidR="00CC5152" w:rsidRPr="006C6041">
        <w:rPr>
          <w:rFonts w:ascii="Arial" w:eastAsiaTheme="minorEastAsia" w:hAnsi="Arial" w:cs="Arial"/>
          <w:sz w:val="24"/>
          <w:szCs w:val="24"/>
        </w:rPr>
        <w:t>.</w:t>
      </w:r>
      <w:bookmarkStart w:id="4" w:name="P57"/>
      <w:bookmarkStart w:id="5" w:name="P58"/>
      <w:bookmarkEnd w:id="4"/>
      <w:bookmarkEnd w:id="5"/>
    </w:p>
    <w:p w:rsidR="00EC6CC3" w:rsidRPr="006C6041" w:rsidRDefault="00D97A40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6. Решение о списании объекта незавершенного строительства должно содержать следующие сведения:</w:t>
      </w:r>
    </w:p>
    <w:p w:rsidR="00EC6CC3" w:rsidRPr="006C6041" w:rsidRDefault="00C20779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1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406DA9" w:rsidRPr="006C6041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6C6041">
        <w:rPr>
          <w:rFonts w:ascii="Arial" w:eastAsiaTheme="minorEastAsia" w:hAnsi="Arial" w:cs="Arial"/>
          <w:sz w:val="24"/>
          <w:szCs w:val="24"/>
        </w:rPr>
        <w:t>;</w:t>
      </w:r>
    </w:p>
    <w:p w:rsidR="00EC6CC3" w:rsidRPr="006C6041" w:rsidRDefault="00C20779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2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наименование </w:t>
      </w:r>
      <w:r w:rsidR="00406DA9" w:rsidRPr="006C6041">
        <w:rPr>
          <w:rFonts w:ascii="Arial" w:eastAsiaTheme="minorEastAsia" w:hAnsi="Arial" w:cs="Arial"/>
          <w:sz w:val="24"/>
          <w:szCs w:val="24"/>
        </w:rPr>
        <w:t>и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местоположение</w:t>
      </w:r>
      <w:r w:rsidR="00406DA9" w:rsidRPr="006C6041">
        <w:rPr>
          <w:rFonts w:ascii="Arial" w:eastAsiaTheme="minorEastAsia" w:hAnsi="Arial" w:cs="Arial"/>
          <w:sz w:val="24"/>
          <w:szCs w:val="24"/>
        </w:rPr>
        <w:t xml:space="preserve"> объекта незавершенного </w:t>
      </w:r>
      <w:r w:rsidR="004E6334" w:rsidRPr="006C6041">
        <w:rPr>
          <w:rFonts w:ascii="Arial" w:eastAsiaTheme="minorEastAsia" w:hAnsi="Arial" w:cs="Arial"/>
          <w:sz w:val="24"/>
          <w:szCs w:val="24"/>
        </w:rPr>
        <w:t>строительства,</w:t>
      </w:r>
      <w:r w:rsidR="00406DA9" w:rsidRPr="006C6041">
        <w:rPr>
          <w:rFonts w:ascii="Arial" w:eastAsiaTheme="minorEastAsia" w:hAnsi="Arial" w:cs="Arial"/>
          <w:sz w:val="24"/>
          <w:szCs w:val="24"/>
        </w:rPr>
        <w:t xml:space="preserve"> а также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кадастровый номер и реестровый номер </w:t>
      </w:r>
      <w:r w:rsidR="00406DA9" w:rsidRPr="006C6041">
        <w:rPr>
          <w:rFonts w:ascii="Arial" w:eastAsiaTheme="minorEastAsia" w:hAnsi="Arial" w:cs="Arial"/>
          <w:sz w:val="24"/>
          <w:szCs w:val="24"/>
        </w:rPr>
        <w:t xml:space="preserve">объекта незавершенного строительства в Реестре </w:t>
      </w:r>
      <w:r w:rsidR="002A19A5" w:rsidRPr="006C6041">
        <w:rPr>
          <w:rFonts w:ascii="Arial" w:eastAsiaTheme="minorEastAsia" w:hAnsi="Arial" w:cs="Arial"/>
          <w:sz w:val="24"/>
          <w:szCs w:val="24"/>
        </w:rPr>
        <w:t>муниципального</w:t>
      </w:r>
      <w:r w:rsidR="00406DA9" w:rsidRPr="006C6041">
        <w:rPr>
          <w:rFonts w:ascii="Arial" w:eastAsiaTheme="minorEastAsia" w:hAnsi="Arial" w:cs="Arial"/>
          <w:sz w:val="24"/>
          <w:szCs w:val="24"/>
        </w:rPr>
        <w:t xml:space="preserve"> имущества </w:t>
      </w:r>
      <w:r w:rsidR="002A19A5" w:rsidRPr="006C6041">
        <w:rPr>
          <w:rFonts w:ascii="Arial" w:eastAsiaTheme="minorEastAsia" w:hAnsi="Arial" w:cs="Arial"/>
          <w:sz w:val="24"/>
          <w:szCs w:val="24"/>
        </w:rPr>
        <w:t xml:space="preserve">Верхнекетского района </w:t>
      </w:r>
      <w:r w:rsidR="00406DA9" w:rsidRPr="006C6041">
        <w:rPr>
          <w:rFonts w:ascii="Arial" w:eastAsiaTheme="minorEastAsia" w:hAnsi="Arial" w:cs="Arial"/>
          <w:sz w:val="24"/>
          <w:szCs w:val="24"/>
        </w:rPr>
        <w:t>Томской области</w:t>
      </w:r>
      <w:r w:rsidR="00D97A40" w:rsidRPr="006C6041">
        <w:rPr>
          <w:rFonts w:ascii="Arial" w:eastAsiaTheme="minorEastAsia" w:hAnsi="Arial" w:cs="Arial"/>
          <w:sz w:val="24"/>
          <w:szCs w:val="24"/>
        </w:rPr>
        <w:t>;</w:t>
      </w:r>
    </w:p>
    <w:p w:rsidR="00EC6CC3" w:rsidRPr="006C6041" w:rsidRDefault="00C20779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3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</w:t>
      </w:r>
      <w:r w:rsidR="00203334" w:rsidRPr="006C6041">
        <w:rPr>
          <w:rFonts w:ascii="Arial" w:eastAsiaTheme="minorEastAsia" w:hAnsi="Arial" w:cs="Arial"/>
          <w:sz w:val="24"/>
          <w:szCs w:val="24"/>
        </w:rPr>
        <w:t xml:space="preserve">мероприятий по сносу и (или) утилизации </w:t>
      </w:r>
      <w:r w:rsidR="00D97A40" w:rsidRPr="006C6041">
        <w:rPr>
          <w:rFonts w:ascii="Arial" w:eastAsiaTheme="minorEastAsia" w:hAnsi="Arial" w:cs="Arial"/>
          <w:sz w:val="24"/>
          <w:szCs w:val="24"/>
        </w:rPr>
        <w:t>(при наличии такого решения).</w:t>
      </w:r>
      <w:bookmarkStart w:id="6" w:name="P62"/>
      <w:bookmarkEnd w:id="6"/>
    </w:p>
    <w:p w:rsidR="00D97A40" w:rsidRPr="006C6041" w:rsidRDefault="00D97A40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7. Решение о списании произведенных затрат должно содержать следующие сведения:</w:t>
      </w:r>
    </w:p>
    <w:p w:rsidR="00EC6CC3" w:rsidRPr="006C6041" w:rsidRDefault="00C20779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1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наименование органа </w:t>
      </w:r>
      <w:r w:rsidR="00AD5384" w:rsidRPr="006C6041">
        <w:rPr>
          <w:rFonts w:ascii="Arial" w:eastAsiaTheme="minorEastAsia" w:hAnsi="Arial" w:cs="Arial"/>
          <w:sz w:val="24"/>
          <w:szCs w:val="24"/>
        </w:rPr>
        <w:t>местного самоуправления</w:t>
      </w:r>
      <w:r w:rsidR="00D97A40" w:rsidRPr="006C6041">
        <w:rPr>
          <w:rFonts w:ascii="Arial" w:eastAsiaTheme="minorEastAsia" w:hAnsi="Arial" w:cs="Arial"/>
          <w:sz w:val="24"/>
          <w:szCs w:val="24"/>
        </w:rPr>
        <w:t>;</w:t>
      </w:r>
    </w:p>
    <w:p w:rsidR="00EC6CC3" w:rsidRPr="006C6041" w:rsidRDefault="00C20779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2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наименование юридического лица, в бухгалтерском учете которого учтены произведенные капитальные </w:t>
      </w:r>
      <w:r w:rsidR="00AD5384" w:rsidRPr="006C6041">
        <w:rPr>
          <w:rFonts w:ascii="Arial" w:eastAsiaTheme="minorEastAsia" w:hAnsi="Arial" w:cs="Arial"/>
          <w:sz w:val="24"/>
          <w:szCs w:val="24"/>
        </w:rPr>
        <w:t>затраты</w:t>
      </w:r>
      <w:r w:rsidR="00D97A40" w:rsidRPr="006C6041">
        <w:rPr>
          <w:rFonts w:ascii="Arial" w:eastAsiaTheme="minorEastAsia" w:hAnsi="Arial" w:cs="Arial"/>
          <w:sz w:val="24"/>
          <w:szCs w:val="24"/>
        </w:rPr>
        <w:t>;</w:t>
      </w:r>
    </w:p>
    <w:p w:rsidR="00EC6CC3" w:rsidRPr="006C6041" w:rsidRDefault="00C20779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3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общий размер произведенных затрат и распределение </w:t>
      </w:r>
      <w:r w:rsidRPr="006C6041">
        <w:rPr>
          <w:rFonts w:ascii="Arial" w:eastAsiaTheme="minorEastAsia" w:hAnsi="Arial" w:cs="Arial"/>
          <w:sz w:val="24"/>
          <w:szCs w:val="24"/>
        </w:rPr>
        <w:t>произведенных затрат по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</w:t>
      </w:r>
      <w:r w:rsidRPr="006C6041">
        <w:rPr>
          <w:rFonts w:ascii="Arial" w:eastAsiaTheme="minorEastAsia" w:hAnsi="Arial" w:cs="Arial"/>
          <w:sz w:val="24"/>
          <w:szCs w:val="24"/>
        </w:rPr>
        <w:t>указанной в настоящем подпункте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информации);</w:t>
      </w:r>
    </w:p>
    <w:p w:rsidR="00EC6CC3" w:rsidRPr="006C6041" w:rsidRDefault="00C20779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4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период, в течение которого </w:t>
      </w:r>
      <w:r w:rsidRPr="006C6041">
        <w:rPr>
          <w:rFonts w:ascii="Arial" w:eastAsiaTheme="minorEastAsia" w:hAnsi="Arial" w:cs="Arial"/>
          <w:sz w:val="24"/>
          <w:szCs w:val="24"/>
        </w:rPr>
        <w:t>осуществлялись произведенные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затраты.</w:t>
      </w:r>
    </w:p>
    <w:p w:rsidR="00EC6CC3" w:rsidRPr="006C6041" w:rsidRDefault="00D97A40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8. </w:t>
      </w:r>
      <w:r w:rsidR="006F0FB1" w:rsidRPr="006C6041">
        <w:rPr>
          <w:rFonts w:ascii="Arial" w:eastAsiaTheme="minorEastAsia" w:hAnsi="Arial" w:cs="Arial"/>
          <w:sz w:val="24"/>
          <w:szCs w:val="24"/>
        </w:rPr>
        <w:t xml:space="preserve">Проект решения о списании, предусмотренного пунктом 1 настоящих Правил,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специалистом </w:t>
      </w:r>
      <w:r w:rsidR="006F0FB1" w:rsidRPr="006C6041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  <w:r w:rsidR="006F0FB1" w:rsidRPr="006C6041">
        <w:rPr>
          <w:rFonts w:ascii="Arial" w:eastAsiaTheme="minorEastAsia" w:hAnsi="Arial" w:cs="Arial"/>
          <w:sz w:val="24"/>
          <w:szCs w:val="24"/>
        </w:rPr>
        <w:t xml:space="preserve">, осуществляющим </w:t>
      </w:r>
      <w:proofErr w:type="gramStart"/>
      <w:r w:rsidR="006F0FB1" w:rsidRPr="006C6041">
        <w:rPr>
          <w:rFonts w:ascii="Arial" w:eastAsiaTheme="minorEastAsia" w:hAnsi="Arial" w:cs="Arial"/>
          <w:sz w:val="24"/>
          <w:szCs w:val="24"/>
        </w:rPr>
        <w:t>и(</w:t>
      </w:r>
      <w:proofErr w:type="gramEnd"/>
      <w:r w:rsidR="006F0FB1" w:rsidRPr="006C6041">
        <w:rPr>
          <w:rFonts w:ascii="Arial" w:eastAsiaTheme="minorEastAsia" w:hAnsi="Arial" w:cs="Arial"/>
          <w:sz w:val="24"/>
          <w:szCs w:val="24"/>
        </w:rPr>
        <w:t>или) организующим мероприятия</w:t>
      </w:r>
      <w:r w:rsidR="006F0FB1" w:rsidRPr="006C6041">
        <w:rPr>
          <w:rFonts w:ascii="Arial" w:hAnsi="Arial" w:cs="Arial"/>
          <w:sz w:val="22"/>
          <w:szCs w:val="22"/>
        </w:rPr>
        <w:t xml:space="preserve"> </w:t>
      </w:r>
      <w:r w:rsidR="006F0FB1" w:rsidRPr="006C6041">
        <w:rPr>
          <w:rFonts w:ascii="Arial" w:hAnsi="Arial" w:cs="Arial"/>
          <w:sz w:val="24"/>
          <w:szCs w:val="24"/>
        </w:rPr>
        <w:t>по владению, пользованию и распоряжению</w:t>
      </w:r>
      <w:r w:rsidR="006F0FB1" w:rsidRPr="006C6041">
        <w:rPr>
          <w:rFonts w:ascii="Arial" w:eastAsiaTheme="minorEastAsia" w:hAnsi="Arial" w:cs="Arial"/>
          <w:sz w:val="24"/>
          <w:szCs w:val="24"/>
        </w:rPr>
        <w:t xml:space="preserve">  муниципальным имуществом(далее-специалист по имуществу), который: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1) устанавливает: 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а) наличие объекта незавершенного строительства или произведенных затрат в Реестре муниципального имущества Степановского сельского поселения Верхнекетского района Томской области;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б) возможность вовлечения объекта незавершенного строительства в хозяйственный оборот;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в) наличие объекта незавершенного строительства или произведенных затрат, финансовое обеспечение которых осуществлялось в рамках реализации национальных проектов, государственных и муниципальных программ и списание которых влияет на достижение национальных целей и выполнение стратегических задач, установленных Указами Президента Российской Федерации; 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2) направляет указанный проект на согласование </w:t>
      </w:r>
      <w:r w:rsidR="00EC6CC3" w:rsidRPr="006C6041">
        <w:rPr>
          <w:rFonts w:ascii="Arial" w:eastAsiaTheme="minorEastAsia" w:hAnsi="Arial" w:cs="Arial"/>
          <w:sz w:val="24"/>
          <w:szCs w:val="24"/>
        </w:rPr>
        <w:t>ведущему специалисту по финансам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Администрации </w:t>
      </w:r>
      <w:proofErr w:type="spellStart"/>
      <w:r w:rsidR="00EC6CC3" w:rsidRPr="006C6041">
        <w:rPr>
          <w:rFonts w:ascii="Arial" w:eastAsiaTheme="minorEastAsia" w:hAnsi="Arial" w:cs="Arial"/>
          <w:sz w:val="24"/>
          <w:szCs w:val="24"/>
        </w:rPr>
        <w:t>Степановсого</w:t>
      </w:r>
      <w:proofErr w:type="spellEnd"/>
      <w:r w:rsidR="00EC6CC3" w:rsidRPr="006C6041">
        <w:rPr>
          <w:rFonts w:ascii="Arial" w:eastAsiaTheme="minorEastAsia" w:hAnsi="Arial" w:cs="Arial"/>
          <w:sz w:val="24"/>
          <w:szCs w:val="24"/>
        </w:rPr>
        <w:t xml:space="preserve"> </w:t>
      </w:r>
      <w:r w:rsidRPr="006C6041">
        <w:rPr>
          <w:rFonts w:ascii="Arial" w:eastAsiaTheme="minorEastAsia" w:hAnsi="Arial" w:cs="Arial"/>
          <w:sz w:val="24"/>
          <w:szCs w:val="24"/>
        </w:rPr>
        <w:t xml:space="preserve">сельского поселения (далее-согласующий </w:t>
      </w:r>
      <w:r w:rsidR="00EC6CC3" w:rsidRPr="006C6041">
        <w:rPr>
          <w:rFonts w:ascii="Arial" w:eastAsiaTheme="minorEastAsia" w:hAnsi="Arial" w:cs="Arial"/>
          <w:sz w:val="24"/>
          <w:szCs w:val="24"/>
        </w:rPr>
        <w:t>специалист) на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предмет: 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1) отражения в бюджетной (бухгалтерской) отчетности Администрации </w:t>
      </w:r>
      <w:r w:rsidR="00EC6CC3" w:rsidRPr="006C6041">
        <w:rPr>
          <w:rFonts w:ascii="Arial" w:eastAsiaTheme="minorEastAsia" w:hAnsi="Arial" w:cs="Arial"/>
          <w:sz w:val="24"/>
          <w:szCs w:val="24"/>
        </w:rPr>
        <w:t>Степановского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сельского поселения</w:t>
      </w:r>
      <w:r w:rsidR="00EC6CC3" w:rsidRPr="006C6041">
        <w:rPr>
          <w:rFonts w:ascii="Arial" w:eastAsiaTheme="minorEastAsia" w:hAnsi="Arial" w:cs="Arial"/>
          <w:sz w:val="24"/>
          <w:szCs w:val="24"/>
        </w:rPr>
        <w:t xml:space="preserve"> </w:t>
      </w:r>
      <w:r w:rsidRPr="006C6041">
        <w:rPr>
          <w:rFonts w:ascii="Arial" w:eastAsiaTheme="minorEastAsia" w:hAnsi="Arial" w:cs="Arial"/>
          <w:sz w:val="24"/>
          <w:szCs w:val="24"/>
        </w:rPr>
        <w:t>(далее</w:t>
      </w:r>
      <w:r w:rsidR="00EC6CC3" w:rsidRPr="006C6041">
        <w:rPr>
          <w:rFonts w:ascii="Arial" w:eastAsiaTheme="minorEastAsia" w:hAnsi="Arial" w:cs="Arial"/>
          <w:sz w:val="24"/>
          <w:szCs w:val="24"/>
        </w:rPr>
        <w:t xml:space="preserve"> </w:t>
      </w:r>
      <w:r w:rsidRPr="006C6041">
        <w:rPr>
          <w:rFonts w:ascii="Arial" w:eastAsiaTheme="minorEastAsia" w:hAnsi="Arial" w:cs="Arial"/>
          <w:sz w:val="24"/>
          <w:szCs w:val="24"/>
        </w:rPr>
        <w:t>-</w:t>
      </w:r>
      <w:r w:rsidR="00EC6CC3" w:rsidRPr="006C6041">
        <w:rPr>
          <w:rFonts w:ascii="Arial" w:eastAsiaTheme="minorEastAsia" w:hAnsi="Arial" w:cs="Arial"/>
          <w:sz w:val="24"/>
          <w:szCs w:val="24"/>
        </w:rPr>
        <w:t xml:space="preserve"> Администрация) затрат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на создание объекта незавершенного строительства или произведенных затрат;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2) возможности включения в решение Совета </w:t>
      </w:r>
      <w:r w:rsidR="00EC6CC3" w:rsidRPr="006C6041">
        <w:rPr>
          <w:rFonts w:ascii="Arial" w:eastAsiaTheme="minorEastAsia" w:hAnsi="Arial" w:cs="Arial"/>
          <w:sz w:val="24"/>
          <w:szCs w:val="24"/>
        </w:rPr>
        <w:t>Степановского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сельского поселения о местном бюджете муниципального образования </w:t>
      </w:r>
      <w:r w:rsidR="00EC6CC3" w:rsidRPr="006C6041">
        <w:rPr>
          <w:rFonts w:ascii="Arial" w:eastAsiaTheme="minorEastAsia" w:hAnsi="Arial" w:cs="Arial"/>
          <w:sz w:val="24"/>
          <w:szCs w:val="24"/>
        </w:rPr>
        <w:t>Степановского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</w:t>
      </w:r>
      <w:r w:rsidRPr="006C6041">
        <w:rPr>
          <w:rFonts w:ascii="Arial" w:eastAsiaTheme="minorEastAsia" w:hAnsi="Arial" w:cs="Arial"/>
          <w:sz w:val="24"/>
          <w:szCs w:val="24"/>
        </w:rPr>
        <w:lastRenderedPageBreak/>
        <w:t xml:space="preserve">сельское поселение Верхнекетского района Томской области на текущий финансовый год и на плановый период </w:t>
      </w:r>
      <w:proofErr w:type="gramStart"/>
      <w:r w:rsidRPr="006C6041">
        <w:rPr>
          <w:rFonts w:ascii="Arial" w:eastAsiaTheme="minorEastAsia" w:hAnsi="Arial" w:cs="Arial"/>
          <w:sz w:val="24"/>
          <w:szCs w:val="24"/>
        </w:rPr>
        <w:t>расходов</w:t>
      </w:r>
      <w:proofErr w:type="gramEnd"/>
      <w:r w:rsidRPr="006C6041">
        <w:rPr>
          <w:rFonts w:ascii="Arial" w:eastAsiaTheme="minorEastAsia" w:hAnsi="Arial" w:cs="Arial"/>
          <w:sz w:val="24"/>
          <w:szCs w:val="24"/>
        </w:rPr>
        <w:t xml:space="preserve"> на снос объекта незавершенного строительства и (или) утилизацию строительных отходов и рекультивацию земельного участка, на котором находится объект незавершенного строительства.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При рассмотрении проекта решения о списании согласующий специалист также согласовывают проект решения о списании на предмет отсутствия оснований для отказа в согласовании, предусмотренных пунктом 11 настоящих Правил.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Срок согласования (отказа в согласовании) проекта решения о списании не должен превышать 14 календарных дней со дня поступления проекта решения о списании согласующему специалисту. В случае </w:t>
      </w:r>
      <w:proofErr w:type="gramStart"/>
      <w:r w:rsidRPr="006C6041">
        <w:rPr>
          <w:rFonts w:ascii="Arial" w:eastAsiaTheme="minorEastAsia" w:hAnsi="Arial" w:cs="Arial"/>
          <w:sz w:val="24"/>
          <w:szCs w:val="24"/>
        </w:rPr>
        <w:t>не поступления</w:t>
      </w:r>
      <w:proofErr w:type="gramEnd"/>
      <w:r w:rsidRPr="006C6041">
        <w:rPr>
          <w:rFonts w:ascii="Arial" w:eastAsiaTheme="minorEastAsia" w:hAnsi="Arial" w:cs="Arial"/>
          <w:sz w:val="24"/>
          <w:szCs w:val="24"/>
        </w:rPr>
        <w:t xml:space="preserve"> ответа от согласующего специалиста в указанный в настоящем абзаце срок, проект решения о списании считается согласованным. Решение об отказе в согласовании (о согласовании) проекта решения принимается согласующим специалистом в письменной форме.</w:t>
      </w:r>
      <w:bookmarkStart w:id="7" w:name="P69"/>
      <w:bookmarkEnd w:id="7"/>
    </w:p>
    <w:p w:rsidR="00EC6CC3" w:rsidRPr="006C6041" w:rsidRDefault="00D97A40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:rsidR="00EC6CC3" w:rsidRPr="006C6041" w:rsidRDefault="00DD6B0D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1</w:t>
      </w:r>
      <w:r w:rsidR="00D97A40" w:rsidRPr="006C6041">
        <w:rPr>
          <w:rFonts w:ascii="Arial" w:eastAsiaTheme="minorEastAsia" w:hAnsi="Arial" w:cs="Arial"/>
          <w:sz w:val="24"/>
          <w:szCs w:val="24"/>
        </w:rPr>
        <w:t>) наименование объекта незавершенного строительства;</w:t>
      </w:r>
    </w:p>
    <w:p w:rsidR="00EC6CC3" w:rsidRPr="006C6041" w:rsidRDefault="00DD6B0D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2</w:t>
      </w:r>
      <w:r w:rsidR="00D97A40" w:rsidRPr="006C6041">
        <w:rPr>
          <w:rFonts w:ascii="Arial" w:eastAsiaTheme="minorEastAsia" w:hAnsi="Arial" w:cs="Arial"/>
          <w:sz w:val="24"/>
          <w:szCs w:val="24"/>
        </w:rPr>
        <w:t>) инвентарный (учетный) номер объекта незавершенного строительства (при наличии);</w:t>
      </w:r>
    </w:p>
    <w:p w:rsidR="00EC6CC3" w:rsidRPr="006C6041" w:rsidRDefault="00DD6B0D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3</w:t>
      </w:r>
      <w:r w:rsidR="00D97A40" w:rsidRPr="006C6041">
        <w:rPr>
          <w:rFonts w:ascii="Arial" w:eastAsiaTheme="minorEastAsia" w:hAnsi="Arial" w:cs="Arial"/>
          <w:sz w:val="24"/>
          <w:szCs w:val="24"/>
        </w:rPr>
        <w:t>) кадастровый номер объекта незавершенного строительства;</w:t>
      </w:r>
    </w:p>
    <w:p w:rsidR="00EC6CC3" w:rsidRPr="006C6041" w:rsidRDefault="00DD6B0D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4</w:t>
      </w:r>
      <w:r w:rsidR="00D97A40" w:rsidRPr="006C6041">
        <w:rPr>
          <w:rFonts w:ascii="Arial" w:eastAsiaTheme="minorEastAsia" w:hAnsi="Arial" w:cs="Arial"/>
          <w:sz w:val="24"/>
          <w:szCs w:val="24"/>
        </w:rPr>
        <w:t>) год начала строительства объекта незавершенного строительства;</w:t>
      </w:r>
    </w:p>
    <w:p w:rsidR="00EC6CC3" w:rsidRPr="006C6041" w:rsidRDefault="00DD6B0D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5</w:t>
      </w:r>
      <w:r w:rsidR="00D97A40" w:rsidRPr="006C6041">
        <w:rPr>
          <w:rFonts w:ascii="Arial" w:eastAsiaTheme="minorEastAsia" w:hAnsi="Arial" w:cs="Arial"/>
          <w:sz w:val="24"/>
          <w:szCs w:val="24"/>
        </w:rPr>
        <w:t>) балансовая стоимость объекта незавершенного строительства на день принятия решения о списании;</w:t>
      </w:r>
    </w:p>
    <w:p w:rsidR="00EC6CC3" w:rsidRPr="006C6041" w:rsidRDefault="00DD6B0D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6</w:t>
      </w:r>
      <w:r w:rsidR="00D97A40" w:rsidRPr="006C6041">
        <w:rPr>
          <w:rFonts w:ascii="Arial" w:eastAsiaTheme="minorEastAsia" w:hAnsi="Arial" w:cs="Arial"/>
          <w:sz w:val="24"/>
          <w:szCs w:val="24"/>
        </w:rPr>
        <w:t>) кадастровая стоимость объекта незавершенного строительства;</w:t>
      </w:r>
    </w:p>
    <w:p w:rsidR="00EC6CC3" w:rsidRPr="006C6041" w:rsidRDefault="00DD6B0D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7</w:t>
      </w:r>
      <w:r w:rsidR="00D97A40" w:rsidRPr="006C6041">
        <w:rPr>
          <w:rFonts w:ascii="Arial" w:eastAsiaTheme="minorEastAsia" w:hAnsi="Arial" w:cs="Arial"/>
          <w:sz w:val="24"/>
          <w:szCs w:val="24"/>
        </w:rPr>
        <w:t>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EC6CC3" w:rsidRPr="006C6041" w:rsidRDefault="00DD6B0D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8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выписка из </w:t>
      </w:r>
      <w:r w:rsidRPr="006C6041">
        <w:rPr>
          <w:rFonts w:ascii="Arial" w:eastAsiaTheme="minorEastAsia" w:hAnsi="Arial" w:cs="Arial"/>
          <w:sz w:val="24"/>
          <w:szCs w:val="24"/>
        </w:rPr>
        <w:t>Р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еестра </w:t>
      </w:r>
      <w:r w:rsidRPr="006C6041">
        <w:rPr>
          <w:rFonts w:ascii="Arial" w:eastAsiaTheme="minorEastAsia" w:hAnsi="Arial" w:cs="Arial"/>
          <w:sz w:val="24"/>
          <w:szCs w:val="24"/>
        </w:rPr>
        <w:t>муниципального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имущества</w:t>
      </w:r>
      <w:r w:rsidR="007B1C2A" w:rsidRPr="006C6041">
        <w:rPr>
          <w:rFonts w:ascii="Arial" w:eastAsiaTheme="minorEastAsia" w:hAnsi="Arial" w:cs="Arial"/>
          <w:sz w:val="24"/>
          <w:szCs w:val="24"/>
        </w:rPr>
        <w:t xml:space="preserve"> Степановского сельского поселения </w:t>
      </w:r>
      <w:r w:rsidRPr="006C6041">
        <w:rPr>
          <w:rFonts w:ascii="Arial" w:eastAsiaTheme="minorEastAsia" w:hAnsi="Arial" w:cs="Arial"/>
          <w:sz w:val="24"/>
          <w:szCs w:val="24"/>
        </w:rPr>
        <w:t>Верхнекетского района Томской области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об объекте недвижимого имущества, выданная в отношении объекта незавершенного строительства.</w:t>
      </w:r>
      <w:bookmarkStart w:id="8" w:name="P78"/>
      <w:bookmarkEnd w:id="8"/>
    </w:p>
    <w:p w:rsidR="00EC6CC3" w:rsidRPr="006C6041" w:rsidRDefault="00D97A40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10. Пояснительные материалы к проекту решения о списании произведенных затрат должны содержать следующие сведения и документы:</w:t>
      </w:r>
    </w:p>
    <w:p w:rsidR="00EC6CC3" w:rsidRPr="006C6041" w:rsidRDefault="00DD6B0D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1</w:t>
      </w:r>
      <w:r w:rsidR="00D97A40" w:rsidRPr="006C6041">
        <w:rPr>
          <w:rFonts w:ascii="Arial" w:eastAsiaTheme="minorEastAsia" w:hAnsi="Arial" w:cs="Arial"/>
          <w:sz w:val="24"/>
          <w:szCs w:val="24"/>
        </w:rPr>
        <w:t>) наименование объекта, на создание которого произведены затраты;</w:t>
      </w:r>
    </w:p>
    <w:p w:rsidR="00EC6CC3" w:rsidRPr="006C6041" w:rsidRDefault="00DD6B0D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2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первичная учетная документация по учету работ в капитальном строительстве (акты о приемке выполненных работ </w:t>
      </w:r>
      <w:hyperlink r:id="rId12">
        <w:r w:rsidR="00D97A40" w:rsidRPr="006C6041">
          <w:rPr>
            <w:rFonts w:ascii="Arial" w:eastAsiaTheme="minorEastAsia" w:hAnsi="Arial" w:cs="Arial"/>
            <w:sz w:val="24"/>
            <w:szCs w:val="24"/>
          </w:rPr>
          <w:t>(КС-2)</w:t>
        </w:r>
      </w:hyperlink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, справки о стоимости выполненных работ и затрат </w:t>
      </w:r>
      <w:hyperlink r:id="rId13">
        <w:r w:rsidR="00D97A40" w:rsidRPr="006C6041">
          <w:rPr>
            <w:rFonts w:ascii="Arial" w:eastAsiaTheme="minorEastAsia" w:hAnsi="Arial" w:cs="Arial"/>
            <w:sz w:val="24"/>
            <w:szCs w:val="24"/>
          </w:rPr>
          <w:t>(КС-3)</w:t>
        </w:r>
      </w:hyperlink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, акты приемки законченного строительством объекта приемочной комиссией </w:t>
      </w:r>
      <w:hyperlink r:id="rId14">
        <w:r w:rsidR="00D97A40" w:rsidRPr="006C6041">
          <w:rPr>
            <w:rFonts w:ascii="Arial" w:eastAsiaTheme="minorEastAsia" w:hAnsi="Arial" w:cs="Arial"/>
            <w:sz w:val="24"/>
            <w:szCs w:val="24"/>
          </w:rPr>
          <w:t>(КС-14)</w:t>
        </w:r>
      </w:hyperlink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, товарные накладные по </w:t>
      </w:r>
      <w:hyperlink r:id="rId15">
        <w:r w:rsidR="00D97A40" w:rsidRPr="006C6041">
          <w:rPr>
            <w:rFonts w:ascii="Arial" w:eastAsiaTheme="minorEastAsia" w:hAnsi="Arial" w:cs="Arial"/>
            <w:sz w:val="24"/>
            <w:szCs w:val="24"/>
          </w:rPr>
          <w:t>форме N ТОРГ-12</w:t>
        </w:r>
      </w:hyperlink>
      <w:r w:rsidR="00D97A40" w:rsidRPr="006C6041">
        <w:rPr>
          <w:rFonts w:ascii="Arial" w:eastAsiaTheme="minorEastAsia" w:hAnsi="Arial" w:cs="Arial"/>
          <w:sz w:val="24"/>
          <w:szCs w:val="24"/>
        </w:rPr>
        <w:t>, иные документы)</w:t>
      </w:r>
      <w:r w:rsidR="00185381" w:rsidRPr="006C6041">
        <w:rPr>
          <w:rFonts w:ascii="Arial" w:eastAsiaTheme="minorEastAsia" w:hAnsi="Arial" w:cs="Arial"/>
          <w:sz w:val="24"/>
          <w:szCs w:val="24"/>
        </w:rPr>
        <w:t xml:space="preserve"> (при наличии)</w:t>
      </w:r>
      <w:r w:rsidR="00D97A40" w:rsidRPr="006C6041">
        <w:rPr>
          <w:rFonts w:ascii="Arial" w:eastAsiaTheme="minorEastAsia" w:hAnsi="Arial" w:cs="Arial"/>
          <w:sz w:val="24"/>
          <w:szCs w:val="24"/>
        </w:rPr>
        <w:t>;</w:t>
      </w:r>
    </w:p>
    <w:p w:rsidR="00EC6CC3" w:rsidRPr="006C6041" w:rsidRDefault="0018538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3</w:t>
      </w:r>
      <w:r w:rsidR="00D97A40" w:rsidRPr="006C6041">
        <w:rPr>
          <w:rFonts w:ascii="Arial" w:eastAsiaTheme="minorEastAsia" w:hAnsi="Arial" w:cs="Arial"/>
          <w:sz w:val="24"/>
          <w:szCs w:val="24"/>
        </w:rPr>
        <w:t>) размер произведенных затрат;</w:t>
      </w:r>
    </w:p>
    <w:p w:rsidR="00EC6CC3" w:rsidRPr="006C6041" w:rsidRDefault="00271F54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4</w:t>
      </w:r>
      <w:r w:rsidR="00D97A40" w:rsidRPr="006C6041">
        <w:rPr>
          <w:rFonts w:ascii="Arial" w:eastAsiaTheme="minorEastAsia" w:hAnsi="Arial" w:cs="Arial"/>
          <w:sz w:val="24"/>
          <w:szCs w:val="24"/>
        </w:rPr>
        <w:t>) год начала осуществления произведенных затрат.</w:t>
      </w:r>
    </w:p>
    <w:p w:rsidR="00EC6CC3" w:rsidRPr="006C6041" w:rsidRDefault="00D97A40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11. </w:t>
      </w:r>
      <w:r w:rsidR="006F0FB1" w:rsidRPr="006C6041">
        <w:rPr>
          <w:rFonts w:ascii="Arial" w:eastAsiaTheme="minorEastAsia" w:hAnsi="Arial" w:cs="Arial"/>
          <w:sz w:val="24"/>
          <w:szCs w:val="24"/>
        </w:rPr>
        <w:t>Согласующий специалист</w:t>
      </w:r>
      <w:r w:rsidR="002E7CBA" w:rsidRPr="006C6041">
        <w:rPr>
          <w:rFonts w:ascii="Arial" w:eastAsiaTheme="minorEastAsia" w:hAnsi="Arial" w:cs="Arial"/>
          <w:sz w:val="24"/>
          <w:szCs w:val="24"/>
        </w:rPr>
        <w:t xml:space="preserve"> принимает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решение об отказе в согласовании проекта решения о списании при наличии хотя бы одного из следующих оснований:</w:t>
      </w:r>
    </w:p>
    <w:p w:rsidR="00EC6CC3" w:rsidRPr="006C6041" w:rsidRDefault="00271F54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1</w:t>
      </w:r>
      <w:r w:rsidR="00D97A40" w:rsidRPr="006C6041">
        <w:rPr>
          <w:rFonts w:ascii="Arial" w:eastAsiaTheme="minorEastAsia" w:hAnsi="Arial" w:cs="Arial"/>
          <w:sz w:val="24"/>
          <w:szCs w:val="24"/>
        </w:rPr>
        <w:t>) отсутс</w:t>
      </w:r>
      <w:r w:rsidRPr="006C6041">
        <w:rPr>
          <w:rFonts w:ascii="Arial" w:eastAsiaTheme="minorEastAsia" w:hAnsi="Arial" w:cs="Arial"/>
          <w:sz w:val="24"/>
          <w:szCs w:val="24"/>
        </w:rPr>
        <w:t>твие оснований, предусмотренных:</w:t>
      </w:r>
    </w:p>
    <w:p w:rsidR="00EC6CC3" w:rsidRPr="006C6041" w:rsidRDefault="00E27EBA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а)</w:t>
      </w:r>
      <w:r w:rsidR="006F0FB1" w:rsidRPr="006C6041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6C6041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</w:t>
      </w:r>
      <w:proofErr w:type="gramStart"/>
      <w:r w:rsidR="00271F54" w:rsidRPr="006C6041">
        <w:rPr>
          <w:rFonts w:ascii="Arial" w:eastAsiaTheme="minorEastAsia" w:hAnsi="Arial" w:cs="Arial"/>
          <w:sz w:val="24"/>
          <w:szCs w:val="24"/>
        </w:rPr>
        <w:t>а-</w:t>
      </w:r>
      <w:proofErr w:type="gramEnd"/>
      <w:r w:rsidR="00271F54" w:rsidRPr="006C6041">
        <w:rPr>
          <w:rFonts w:ascii="Arial" w:eastAsiaTheme="minorEastAsia" w:hAnsi="Arial" w:cs="Arial"/>
          <w:sz w:val="24"/>
          <w:szCs w:val="24"/>
        </w:rPr>
        <w:t xml:space="preserve"> пунктом 3 настоящих Правил;</w:t>
      </w:r>
    </w:p>
    <w:p w:rsidR="00EC6CC3" w:rsidRPr="006C6041" w:rsidRDefault="00E27EBA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б)</w:t>
      </w:r>
      <w:r w:rsidR="006F0FB1" w:rsidRPr="006C6041">
        <w:rPr>
          <w:rFonts w:ascii="Arial" w:eastAsiaTheme="minorEastAsia" w:hAnsi="Arial" w:cs="Arial"/>
          <w:sz w:val="24"/>
          <w:szCs w:val="24"/>
        </w:rPr>
        <w:t xml:space="preserve"> </w:t>
      </w:r>
      <w:r w:rsidR="00271F54" w:rsidRPr="006C6041">
        <w:rPr>
          <w:rFonts w:ascii="Arial" w:eastAsiaTheme="minorEastAsia" w:hAnsi="Arial" w:cs="Arial"/>
          <w:sz w:val="24"/>
          <w:szCs w:val="24"/>
        </w:rPr>
        <w:t>в отношении произведенных затра</w:t>
      </w:r>
      <w:proofErr w:type="gramStart"/>
      <w:r w:rsidR="00271F54" w:rsidRPr="006C6041">
        <w:rPr>
          <w:rFonts w:ascii="Arial" w:eastAsiaTheme="minorEastAsia" w:hAnsi="Arial" w:cs="Arial"/>
          <w:sz w:val="24"/>
          <w:szCs w:val="24"/>
        </w:rPr>
        <w:t>т-</w:t>
      </w:r>
      <w:proofErr w:type="gramEnd"/>
      <w:r w:rsidR="00271F54" w:rsidRPr="006C6041">
        <w:rPr>
          <w:rFonts w:ascii="Arial" w:eastAsiaTheme="minorEastAsia" w:hAnsi="Arial" w:cs="Arial"/>
          <w:sz w:val="24"/>
          <w:szCs w:val="24"/>
        </w:rPr>
        <w:t xml:space="preserve"> пунктом 4 настоящих Правил;</w:t>
      </w:r>
      <w:bookmarkStart w:id="9" w:name="P85"/>
      <w:bookmarkEnd w:id="9"/>
    </w:p>
    <w:p w:rsidR="00EC6CC3" w:rsidRPr="006C6041" w:rsidRDefault="00C063D4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2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отсутствие сведений </w:t>
      </w:r>
      <w:r w:rsidRPr="006C6041">
        <w:rPr>
          <w:rFonts w:ascii="Arial" w:eastAsiaTheme="minorEastAsia" w:hAnsi="Arial" w:cs="Arial"/>
          <w:sz w:val="24"/>
          <w:szCs w:val="24"/>
        </w:rPr>
        <w:t>или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 документов, </w:t>
      </w:r>
      <w:r w:rsidRPr="006C6041">
        <w:rPr>
          <w:rFonts w:ascii="Arial" w:eastAsiaTheme="minorEastAsia" w:hAnsi="Arial" w:cs="Arial"/>
          <w:sz w:val="24"/>
          <w:szCs w:val="24"/>
        </w:rPr>
        <w:t>предусмотренных:</w:t>
      </w:r>
    </w:p>
    <w:p w:rsidR="00EC6CC3" w:rsidRPr="006C6041" w:rsidRDefault="00E27EBA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а)</w:t>
      </w:r>
      <w:r w:rsidR="006F0FB1" w:rsidRPr="006C6041">
        <w:rPr>
          <w:rFonts w:ascii="Arial" w:eastAsiaTheme="minorEastAsia" w:hAnsi="Arial" w:cs="Arial"/>
          <w:sz w:val="24"/>
          <w:szCs w:val="24"/>
        </w:rPr>
        <w:t xml:space="preserve"> </w:t>
      </w:r>
      <w:r w:rsidR="00C063D4" w:rsidRPr="006C6041">
        <w:rPr>
          <w:rFonts w:ascii="Arial" w:eastAsiaTheme="minorEastAsia" w:hAnsi="Arial" w:cs="Arial"/>
          <w:sz w:val="24"/>
          <w:szCs w:val="24"/>
        </w:rPr>
        <w:t>в отношении объектов незавершенного строительства - пу</w:t>
      </w:r>
      <w:r w:rsidR="00D0474B" w:rsidRPr="006C6041">
        <w:rPr>
          <w:rFonts w:ascii="Arial" w:eastAsiaTheme="minorEastAsia" w:hAnsi="Arial" w:cs="Arial"/>
          <w:sz w:val="24"/>
          <w:szCs w:val="24"/>
        </w:rPr>
        <w:t xml:space="preserve">нктом 9 </w:t>
      </w:r>
      <w:r w:rsidR="00C063D4" w:rsidRPr="006C6041">
        <w:rPr>
          <w:rFonts w:ascii="Arial" w:eastAsiaTheme="minorEastAsia" w:hAnsi="Arial" w:cs="Arial"/>
          <w:sz w:val="24"/>
          <w:szCs w:val="24"/>
        </w:rPr>
        <w:t>настоящих Правил;</w:t>
      </w:r>
    </w:p>
    <w:p w:rsidR="00EC6CC3" w:rsidRPr="006C6041" w:rsidRDefault="00E27EBA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б)</w:t>
      </w:r>
      <w:r w:rsidR="006F0FB1" w:rsidRPr="006C6041">
        <w:rPr>
          <w:rFonts w:ascii="Arial" w:eastAsiaTheme="minorEastAsia" w:hAnsi="Arial" w:cs="Arial"/>
          <w:sz w:val="24"/>
          <w:szCs w:val="24"/>
        </w:rPr>
        <w:t xml:space="preserve"> </w:t>
      </w:r>
      <w:r w:rsidR="00C063D4" w:rsidRPr="006C6041">
        <w:rPr>
          <w:rFonts w:ascii="Arial" w:eastAsiaTheme="minorEastAsia" w:hAnsi="Arial" w:cs="Arial"/>
          <w:sz w:val="24"/>
          <w:szCs w:val="24"/>
        </w:rPr>
        <w:t>в отношении произведенных затрат - пунктом 10 настоящих Правил;</w:t>
      </w:r>
      <w:bookmarkStart w:id="10" w:name="P86"/>
      <w:bookmarkEnd w:id="10"/>
    </w:p>
    <w:p w:rsidR="00EC6CC3" w:rsidRPr="006C6041" w:rsidRDefault="00C063D4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3</w:t>
      </w:r>
      <w:r w:rsidR="00D97A40" w:rsidRPr="006C6041">
        <w:rPr>
          <w:rFonts w:ascii="Arial" w:eastAsiaTheme="minorEastAsia" w:hAnsi="Arial" w:cs="Arial"/>
          <w:sz w:val="24"/>
          <w:szCs w:val="24"/>
        </w:rPr>
        <w:t xml:space="preserve">) </w:t>
      </w:r>
      <w:r w:rsidR="002E7CBA" w:rsidRPr="006C6041">
        <w:rPr>
          <w:rFonts w:ascii="Arial" w:hAnsi="Arial" w:cs="Arial"/>
          <w:sz w:val="24"/>
          <w:szCs w:val="24"/>
          <w:lang w:bidi="ru-RU"/>
        </w:rPr>
        <w:t xml:space="preserve">наличие предложений </w:t>
      </w:r>
      <w:r w:rsidR="00EC6CC3" w:rsidRPr="006C6041">
        <w:rPr>
          <w:rFonts w:ascii="Arial" w:eastAsiaTheme="minorEastAsia" w:hAnsi="Arial" w:cs="Arial"/>
          <w:sz w:val="24"/>
          <w:szCs w:val="24"/>
        </w:rPr>
        <w:t>специалист первой категории</w:t>
      </w:r>
      <w:r w:rsidR="002E7CBA" w:rsidRPr="006C6041">
        <w:rPr>
          <w:rFonts w:ascii="Arial" w:hAnsi="Arial" w:cs="Arial"/>
          <w:sz w:val="24"/>
          <w:szCs w:val="24"/>
          <w:lang w:bidi="ru-RU"/>
        </w:rPr>
        <w:t xml:space="preserve"> о дальнейшем использовании объектов незавершенного строительства или результатов </w:t>
      </w:r>
      <w:r w:rsidR="002E7CBA" w:rsidRPr="006C6041">
        <w:rPr>
          <w:rFonts w:ascii="Arial" w:hAnsi="Arial" w:cs="Arial"/>
          <w:sz w:val="24"/>
          <w:szCs w:val="24"/>
          <w:lang w:bidi="ru-RU"/>
        </w:rPr>
        <w:lastRenderedPageBreak/>
        <w:t>произведенных затрат.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6C6041">
        <w:rPr>
          <w:rFonts w:ascii="Arial" w:eastAsiaTheme="minorEastAsia" w:hAnsi="Arial" w:cs="Arial"/>
          <w:sz w:val="24"/>
          <w:szCs w:val="24"/>
        </w:rPr>
        <w:t xml:space="preserve">В случае принятия согласующим специалистом решения об отказе в согласовании проекта решения о списании по основанию, предусмотренному подпунктом 2) пункта 11 настоящих Правил, специалист </w:t>
      </w:r>
      <w:r w:rsidR="00EC6CC3" w:rsidRPr="006C6041">
        <w:rPr>
          <w:rFonts w:ascii="Arial" w:eastAsiaTheme="minorEastAsia" w:hAnsi="Arial" w:cs="Arial"/>
          <w:sz w:val="24"/>
          <w:szCs w:val="24"/>
        </w:rPr>
        <w:t>первой категории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устраняет замечание и в течение 14 календарных дней со дня получения решения об отказе повторно направляет проект решения о списании на согласование в порядке, предусмотренном настоящими Правилами.</w:t>
      </w:r>
      <w:proofErr w:type="gramEnd"/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12. Проект решения о списании после согласования согласующим специалистом направляется Главе Степановского сельского поселения в порядке, установленном Стандартом делопроизводства в Администрации (далее - Стандарт), с приложением сведений и документов, указанных в пункте 9 или 10 настоящих Правил.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13. После согласования согласующим специалистом проекта решения о списании, согласования в порядке, установленном Стандартом, принимается постановление, указанное в пункте 5   настоящих Правил.</w:t>
      </w:r>
      <w:bookmarkStart w:id="11" w:name="P89"/>
      <w:bookmarkEnd w:id="11"/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14. </w:t>
      </w:r>
      <w:proofErr w:type="gramStart"/>
      <w:r w:rsidRPr="006C6041">
        <w:rPr>
          <w:rFonts w:ascii="Arial" w:eastAsiaTheme="minorEastAsia" w:hAnsi="Arial" w:cs="Arial"/>
          <w:sz w:val="24"/>
          <w:szCs w:val="24"/>
        </w:rPr>
        <w:t xml:space="preserve">При принятии согласующим специалистом решения об отказе в согласовании проекта решения о списании по основанию, предусмотренному подпунктом 3) пункта 11 настоящих специалистом </w:t>
      </w:r>
      <w:r w:rsidR="00EC6CC3" w:rsidRPr="006C6041">
        <w:rPr>
          <w:rFonts w:ascii="Arial" w:eastAsiaTheme="minorEastAsia" w:hAnsi="Arial" w:cs="Arial"/>
          <w:sz w:val="24"/>
          <w:szCs w:val="24"/>
        </w:rPr>
        <w:t>первой категории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в течение 30 календарных дней со дня  принятия решения об отказе в согласовании проекта решения о списании подготавливается план мероприятий по дальнейшему использованию объектов незавершенного строительства или результатов произведенных затрат (далее - План мероприятий) с указанием сроков</w:t>
      </w:r>
      <w:proofErr w:type="gramEnd"/>
      <w:r w:rsidRPr="006C6041">
        <w:rPr>
          <w:rFonts w:ascii="Arial" w:eastAsiaTheme="minorEastAsia" w:hAnsi="Arial" w:cs="Arial"/>
          <w:sz w:val="24"/>
          <w:szCs w:val="24"/>
        </w:rPr>
        <w:t xml:space="preserve"> реализации запланированных мероприятий.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План мероприятий подготавливается в соответствии со Стандартом в форме проекта постановления Администрации.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15. </w:t>
      </w:r>
      <w:proofErr w:type="gramStart"/>
      <w:r w:rsidRPr="006C6041">
        <w:rPr>
          <w:rFonts w:ascii="Arial" w:eastAsiaTheme="minorEastAsia" w:hAnsi="Arial" w:cs="Arial"/>
          <w:sz w:val="24"/>
          <w:szCs w:val="24"/>
        </w:rPr>
        <w:t xml:space="preserve">В случае невозможности реализации Плана мероприятий, указанного </w:t>
      </w:r>
      <w:r w:rsidR="00EC6CC3" w:rsidRPr="006C6041">
        <w:rPr>
          <w:rFonts w:ascii="Arial" w:eastAsiaTheme="minorEastAsia" w:hAnsi="Arial" w:cs="Arial"/>
          <w:sz w:val="24"/>
          <w:szCs w:val="24"/>
        </w:rPr>
        <w:t>в пункте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14 настоящих Правил, специалистом </w:t>
      </w:r>
      <w:r w:rsidR="00EC6CC3" w:rsidRPr="006C6041">
        <w:rPr>
          <w:rFonts w:ascii="Arial" w:eastAsiaTheme="minorEastAsia" w:hAnsi="Arial" w:cs="Arial"/>
          <w:sz w:val="24"/>
          <w:szCs w:val="24"/>
        </w:rPr>
        <w:t>первой категории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в соответствии со Стандартом направляется Главе Степановского сельского поселения предложение о списании объекта незавершенного строительства или произведенных затрат с приложением проекта постановления Администрации, </w:t>
      </w:r>
      <w:r w:rsidR="00EC6CC3" w:rsidRPr="006C6041">
        <w:rPr>
          <w:rFonts w:ascii="Arial" w:eastAsiaTheme="minorEastAsia" w:hAnsi="Arial" w:cs="Arial"/>
          <w:sz w:val="24"/>
          <w:szCs w:val="24"/>
        </w:rPr>
        <w:t>предусмотренного пунктом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5 настоящих Правил, и пояснением обстоятельств, послуживших препятствием для реализации Плана мероприятий.</w:t>
      </w:r>
      <w:bookmarkStart w:id="12" w:name="P91"/>
      <w:bookmarkEnd w:id="12"/>
      <w:proofErr w:type="gramEnd"/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>16. Критериями невозможности реализации Плана мероприятий по дальнейшему использованию объектов незавершенного строительства или результатов произведенных затрат являются:</w:t>
      </w:r>
    </w:p>
    <w:p w:rsidR="00EC6CC3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proofErr w:type="gramStart"/>
      <w:r w:rsidRPr="006C6041">
        <w:rPr>
          <w:rFonts w:ascii="Arial" w:eastAsiaTheme="minorEastAsia" w:hAnsi="Arial" w:cs="Arial"/>
          <w:sz w:val="24"/>
          <w:szCs w:val="24"/>
        </w:rPr>
        <w:t xml:space="preserve">1) перенос более двух раз изначально установленного планового срока реализации Плана мероприятий, повлекший увеличение срока реализации Плана мероприятий более чем в два раза по сравнению с изначально установленным, при условии, что специалистом   </w:t>
      </w:r>
      <w:r w:rsidR="00EC6CC3" w:rsidRPr="006C6041">
        <w:rPr>
          <w:rFonts w:ascii="Arial" w:eastAsiaTheme="minorEastAsia" w:hAnsi="Arial" w:cs="Arial"/>
          <w:sz w:val="24"/>
          <w:szCs w:val="24"/>
        </w:rPr>
        <w:t>первой категории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приняты все меры для обеспечения своевременной реализации Плана мероприятий (при наличии документального подтверждения принятых мер);</w:t>
      </w:r>
      <w:proofErr w:type="gramEnd"/>
    </w:p>
    <w:p w:rsidR="006F0FB1" w:rsidRPr="006C6041" w:rsidRDefault="006F0FB1" w:rsidP="00EC6CC3">
      <w:pPr>
        <w:adjustRightInd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C6041">
        <w:rPr>
          <w:rFonts w:ascii="Arial" w:eastAsiaTheme="minorEastAsia" w:hAnsi="Arial" w:cs="Arial"/>
          <w:sz w:val="24"/>
          <w:szCs w:val="24"/>
        </w:rPr>
        <w:t xml:space="preserve">2) фактическое невыполнение более 80 процентов Плана мероприятий по истечении установленного срока реализации Плана мероприятий (при наличии документов, подтверждающих, что специалистом </w:t>
      </w:r>
      <w:r w:rsidR="00EC6CC3" w:rsidRPr="006C6041">
        <w:rPr>
          <w:rFonts w:ascii="Arial" w:eastAsiaTheme="minorEastAsia" w:hAnsi="Arial" w:cs="Arial"/>
          <w:sz w:val="24"/>
          <w:szCs w:val="24"/>
        </w:rPr>
        <w:t>первой категории</w:t>
      </w:r>
      <w:r w:rsidRPr="006C6041">
        <w:rPr>
          <w:rFonts w:ascii="Arial" w:eastAsiaTheme="minorEastAsia" w:hAnsi="Arial" w:cs="Arial"/>
          <w:sz w:val="24"/>
          <w:szCs w:val="24"/>
        </w:rPr>
        <w:t xml:space="preserve"> приняты все меры для обеспечения своевременной реализации Плана мероприятий).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7A40" w:rsidRPr="006C6041" w:rsidRDefault="00D97A40" w:rsidP="006F0FB1">
      <w:pPr>
        <w:adjustRightInd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sectPr w:rsidR="00D97A40" w:rsidRPr="006C6041" w:rsidSect="00B7099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A4" w:rsidRDefault="00981CA4" w:rsidP="00B1693B">
      <w:r>
        <w:separator/>
      </w:r>
    </w:p>
  </w:endnote>
  <w:endnote w:type="continuationSeparator" w:id="0">
    <w:p w:rsidR="00981CA4" w:rsidRDefault="00981CA4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A4" w:rsidRDefault="00981CA4" w:rsidP="00B1693B">
      <w:r>
        <w:separator/>
      </w:r>
    </w:p>
  </w:footnote>
  <w:footnote w:type="continuationSeparator" w:id="0">
    <w:p w:rsidR="00981CA4" w:rsidRDefault="00981CA4" w:rsidP="00B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41" w:rsidRDefault="006C6041" w:rsidP="006C6041">
    <w:pPr>
      <w:pStyle w:val="a6"/>
    </w:pPr>
  </w:p>
  <w:p w:rsidR="006C6041" w:rsidRDefault="006C60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62" w:rsidRDefault="00F94762">
    <w:pPr>
      <w:pStyle w:val="a6"/>
      <w:jc w:val="center"/>
    </w:pPr>
  </w:p>
  <w:p w:rsidR="00F92E7F" w:rsidRDefault="00F92E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03F32"/>
    <w:rsid w:val="0002130D"/>
    <w:rsid w:val="000638A9"/>
    <w:rsid w:val="000712DA"/>
    <w:rsid w:val="0007266B"/>
    <w:rsid w:val="000802F7"/>
    <w:rsid w:val="000A4983"/>
    <w:rsid w:val="000B2F4F"/>
    <w:rsid w:val="000C0F9F"/>
    <w:rsid w:val="000C319F"/>
    <w:rsid w:val="000C4405"/>
    <w:rsid w:val="000D55ED"/>
    <w:rsid w:val="000F727F"/>
    <w:rsid w:val="001141FF"/>
    <w:rsid w:val="00125C39"/>
    <w:rsid w:val="00130FE1"/>
    <w:rsid w:val="001337CD"/>
    <w:rsid w:val="001348C0"/>
    <w:rsid w:val="00135A8B"/>
    <w:rsid w:val="0016243F"/>
    <w:rsid w:val="00182086"/>
    <w:rsid w:val="00185381"/>
    <w:rsid w:val="001C3B1E"/>
    <w:rsid w:val="001D05FC"/>
    <w:rsid w:val="001D770F"/>
    <w:rsid w:val="001F3FEB"/>
    <w:rsid w:val="001F5F7D"/>
    <w:rsid w:val="002025DE"/>
    <w:rsid w:val="00203334"/>
    <w:rsid w:val="00217887"/>
    <w:rsid w:val="00226041"/>
    <w:rsid w:val="00232C9B"/>
    <w:rsid w:val="00253E32"/>
    <w:rsid w:val="00254E24"/>
    <w:rsid w:val="002629B3"/>
    <w:rsid w:val="00271F54"/>
    <w:rsid w:val="002819FB"/>
    <w:rsid w:val="002A19A5"/>
    <w:rsid w:val="002C7890"/>
    <w:rsid w:val="002D22E5"/>
    <w:rsid w:val="002E034A"/>
    <w:rsid w:val="002E7CBA"/>
    <w:rsid w:val="002F017A"/>
    <w:rsid w:val="00321627"/>
    <w:rsid w:val="00321668"/>
    <w:rsid w:val="00366F7A"/>
    <w:rsid w:val="00371028"/>
    <w:rsid w:val="00381C90"/>
    <w:rsid w:val="003878DA"/>
    <w:rsid w:val="00394769"/>
    <w:rsid w:val="003C37F5"/>
    <w:rsid w:val="003C5069"/>
    <w:rsid w:val="003D6576"/>
    <w:rsid w:val="00404C30"/>
    <w:rsid w:val="004058B5"/>
    <w:rsid w:val="004059E1"/>
    <w:rsid w:val="00406DA9"/>
    <w:rsid w:val="00423BA5"/>
    <w:rsid w:val="004313AA"/>
    <w:rsid w:val="00436EE8"/>
    <w:rsid w:val="004435FD"/>
    <w:rsid w:val="004560D2"/>
    <w:rsid w:val="004623DB"/>
    <w:rsid w:val="004635D4"/>
    <w:rsid w:val="00465081"/>
    <w:rsid w:val="00472516"/>
    <w:rsid w:val="004817D5"/>
    <w:rsid w:val="004A4D67"/>
    <w:rsid w:val="004C2E02"/>
    <w:rsid w:val="004D120A"/>
    <w:rsid w:val="004D2A5E"/>
    <w:rsid w:val="004E6334"/>
    <w:rsid w:val="00503116"/>
    <w:rsid w:val="00506A87"/>
    <w:rsid w:val="005310CC"/>
    <w:rsid w:val="00535262"/>
    <w:rsid w:val="0055059C"/>
    <w:rsid w:val="005561CB"/>
    <w:rsid w:val="0057713D"/>
    <w:rsid w:val="005A7C05"/>
    <w:rsid w:val="005B7C49"/>
    <w:rsid w:val="005C6A00"/>
    <w:rsid w:val="005E45C7"/>
    <w:rsid w:val="005F5CFF"/>
    <w:rsid w:val="00616FC2"/>
    <w:rsid w:val="00681ACC"/>
    <w:rsid w:val="006826EE"/>
    <w:rsid w:val="00682CFC"/>
    <w:rsid w:val="00693210"/>
    <w:rsid w:val="006A3E7E"/>
    <w:rsid w:val="006B4F97"/>
    <w:rsid w:val="006B68A1"/>
    <w:rsid w:val="006C6041"/>
    <w:rsid w:val="006E3ED3"/>
    <w:rsid w:val="006F0FB1"/>
    <w:rsid w:val="006F16F6"/>
    <w:rsid w:val="006F2892"/>
    <w:rsid w:val="00714C5E"/>
    <w:rsid w:val="00727090"/>
    <w:rsid w:val="00730CB2"/>
    <w:rsid w:val="00732B85"/>
    <w:rsid w:val="0074542D"/>
    <w:rsid w:val="00747CAB"/>
    <w:rsid w:val="00760A94"/>
    <w:rsid w:val="00760AE3"/>
    <w:rsid w:val="00760EDC"/>
    <w:rsid w:val="007621B3"/>
    <w:rsid w:val="00772B8B"/>
    <w:rsid w:val="00784444"/>
    <w:rsid w:val="007865A5"/>
    <w:rsid w:val="007865D7"/>
    <w:rsid w:val="007A223C"/>
    <w:rsid w:val="007A279A"/>
    <w:rsid w:val="007B1C2A"/>
    <w:rsid w:val="007F3297"/>
    <w:rsid w:val="00801E32"/>
    <w:rsid w:val="00810BF3"/>
    <w:rsid w:val="00812AA1"/>
    <w:rsid w:val="00822F06"/>
    <w:rsid w:val="00870D51"/>
    <w:rsid w:val="00873992"/>
    <w:rsid w:val="008847AD"/>
    <w:rsid w:val="00884A43"/>
    <w:rsid w:val="00897056"/>
    <w:rsid w:val="008C27EE"/>
    <w:rsid w:val="008F2581"/>
    <w:rsid w:val="00970A61"/>
    <w:rsid w:val="009760FA"/>
    <w:rsid w:val="00981CA4"/>
    <w:rsid w:val="009A57F8"/>
    <w:rsid w:val="009A6E71"/>
    <w:rsid w:val="009B3D65"/>
    <w:rsid w:val="009B5AC1"/>
    <w:rsid w:val="009E4759"/>
    <w:rsid w:val="00A0024D"/>
    <w:rsid w:val="00A0038E"/>
    <w:rsid w:val="00A0078F"/>
    <w:rsid w:val="00A41271"/>
    <w:rsid w:val="00A6781A"/>
    <w:rsid w:val="00A72093"/>
    <w:rsid w:val="00A815EB"/>
    <w:rsid w:val="00A939E1"/>
    <w:rsid w:val="00A979A6"/>
    <w:rsid w:val="00AA1101"/>
    <w:rsid w:val="00AA5E26"/>
    <w:rsid w:val="00AB717E"/>
    <w:rsid w:val="00AD5384"/>
    <w:rsid w:val="00AE094C"/>
    <w:rsid w:val="00AE3777"/>
    <w:rsid w:val="00AF655D"/>
    <w:rsid w:val="00B1693B"/>
    <w:rsid w:val="00B24285"/>
    <w:rsid w:val="00B457C5"/>
    <w:rsid w:val="00B70998"/>
    <w:rsid w:val="00B76E7C"/>
    <w:rsid w:val="00B90B1B"/>
    <w:rsid w:val="00B93D7D"/>
    <w:rsid w:val="00B94CD0"/>
    <w:rsid w:val="00C063D4"/>
    <w:rsid w:val="00C10A34"/>
    <w:rsid w:val="00C2063A"/>
    <w:rsid w:val="00C20779"/>
    <w:rsid w:val="00C32BBD"/>
    <w:rsid w:val="00C33487"/>
    <w:rsid w:val="00C511B6"/>
    <w:rsid w:val="00C51B50"/>
    <w:rsid w:val="00C765A5"/>
    <w:rsid w:val="00C914D5"/>
    <w:rsid w:val="00CC5152"/>
    <w:rsid w:val="00CE31F3"/>
    <w:rsid w:val="00CF72F5"/>
    <w:rsid w:val="00D0474B"/>
    <w:rsid w:val="00D15F5A"/>
    <w:rsid w:val="00D46CD3"/>
    <w:rsid w:val="00D61D3C"/>
    <w:rsid w:val="00D663F0"/>
    <w:rsid w:val="00D97A40"/>
    <w:rsid w:val="00DC361D"/>
    <w:rsid w:val="00DC3EE7"/>
    <w:rsid w:val="00DC59AD"/>
    <w:rsid w:val="00DC6B62"/>
    <w:rsid w:val="00DC7F00"/>
    <w:rsid w:val="00DD6B0D"/>
    <w:rsid w:val="00DF0974"/>
    <w:rsid w:val="00E03CB4"/>
    <w:rsid w:val="00E0717A"/>
    <w:rsid w:val="00E23328"/>
    <w:rsid w:val="00E27D73"/>
    <w:rsid w:val="00E27EBA"/>
    <w:rsid w:val="00E62CC5"/>
    <w:rsid w:val="00E6603F"/>
    <w:rsid w:val="00E85836"/>
    <w:rsid w:val="00E9089E"/>
    <w:rsid w:val="00EB2272"/>
    <w:rsid w:val="00EB35A6"/>
    <w:rsid w:val="00EC6CC3"/>
    <w:rsid w:val="00ED39D8"/>
    <w:rsid w:val="00ED470E"/>
    <w:rsid w:val="00EE7EF6"/>
    <w:rsid w:val="00EF01D3"/>
    <w:rsid w:val="00EF56C3"/>
    <w:rsid w:val="00EF5D68"/>
    <w:rsid w:val="00EF6DE4"/>
    <w:rsid w:val="00F0372B"/>
    <w:rsid w:val="00F06CA5"/>
    <w:rsid w:val="00F1327D"/>
    <w:rsid w:val="00F31F60"/>
    <w:rsid w:val="00F42B87"/>
    <w:rsid w:val="00F5623B"/>
    <w:rsid w:val="00F728B1"/>
    <w:rsid w:val="00F87CAB"/>
    <w:rsid w:val="00F92E7F"/>
    <w:rsid w:val="00F94762"/>
    <w:rsid w:val="00FA3B21"/>
    <w:rsid w:val="00FE2210"/>
    <w:rsid w:val="00FE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50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5081"/>
  </w:style>
  <w:style w:type="character" w:customStyle="1" w:styleId="ac">
    <w:name w:val="Текст примечания Знак"/>
    <w:basedOn w:val="a0"/>
    <w:link w:val="ab"/>
    <w:uiPriority w:val="99"/>
    <w:semiHidden/>
    <w:rsid w:val="00465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0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50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B2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C32B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4650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65081"/>
  </w:style>
  <w:style w:type="character" w:customStyle="1" w:styleId="ac">
    <w:name w:val="Текст примечания Знак"/>
    <w:basedOn w:val="a0"/>
    <w:link w:val="ab"/>
    <w:uiPriority w:val="99"/>
    <w:semiHidden/>
    <w:rsid w:val="00465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650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650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B22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C32B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DE0508F91FA95D83CFF78B176D296507153A364052D58C57266CF5767E1DA149533C9689A0EDFC23E8679BD1719076D90C8D50087EFBAFM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DE0508F91FA95D83CFF78B176D296507153A364052D58C57266CF5767E1DA149533C9689A3EEF023E8679BD1719076D90C8D50087EFBAFM1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DE0508F91FA95D83CFF78B176D296501173B35445C88865F7F60F7717142B64E1A309789A2E9F129B7628EC0299E75C7128E4D147CF9F0AEMF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DE0508F91FA95D83CFF78B176D29650710313E4552D58C57266CF5767E1DA149533C9688A4EFF823E8679BD1719076D90C8D50087EFBAFM1D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ADE0508F91FA95D83CFF78B176D2965011238304B52D58C57266CF5767E1DA149533C968AA7EAF023E8679BD1719076D90C8D50087EFBAF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D4AC-5422-4606-8C1E-521DF0AB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Step</cp:lastModifiedBy>
  <cp:revision>2</cp:revision>
  <cp:lastPrinted>2023-03-31T05:34:00Z</cp:lastPrinted>
  <dcterms:created xsi:type="dcterms:W3CDTF">2023-08-10T03:15:00Z</dcterms:created>
  <dcterms:modified xsi:type="dcterms:W3CDTF">2023-08-10T03:15:00Z</dcterms:modified>
</cp:coreProperties>
</file>